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2F" w:rsidRDefault="0055642F" w:rsidP="005564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12485F0" wp14:editId="51333B0D">
            <wp:simplePos x="0" y="0"/>
            <wp:positionH relativeFrom="page">
              <wp:align>center</wp:align>
            </wp:positionH>
            <wp:positionV relativeFrom="paragraph">
              <wp:posOffset>-276860</wp:posOffset>
            </wp:positionV>
            <wp:extent cx="647700" cy="800100"/>
            <wp:effectExtent l="0" t="0" r="0" b="0"/>
            <wp:wrapNone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42F" w:rsidRDefault="0055642F" w:rsidP="0055642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642F" w:rsidRDefault="0055642F" w:rsidP="0055642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642F" w:rsidRDefault="0055642F" w:rsidP="0055642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55642F" w:rsidRDefault="0055642F" w:rsidP="0055642F">
      <w:pPr>
        <w:pStyle w:val="a3"/>
        <w:jc w:val="both"/>
        <w:rPr>
          <w:rFonts w:ascii="Times New Roman" w:hAnsi="Times New Roman"/>
          <w:sz w:val="24"/>
        </w:rPr>
      </w:pPr>
    </w:p>
    <w:p w:rsidR="0055642F" w:rsidRDefault="0055642F" w:rsidP="0055642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55642F" w:rsidRDefault="0055642F" w:rsidP="0055642F">
      <w:pPr>
        <w:pStyle w:val="a3"/>
        <w:jc w:val="center"/>
        <w:rPr>
          <w:rFonts w:ascii="Times New Roman" w:hAnsi="Times New Roman"/>
          <w:sz w:val="16"/>
        </w:rPr>
      </w:pPr>
    </w:p>
    <w:p w:rsidR="0055642F" w:rsidRDefault="0055642F" w:rsidP="0055642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55642F" w:rsidRDefault="0055642F" w:rsidP="0055642F">
      <w:pPr>
        <w:pStyle w:val="a3"/>
        <w:jc w:val="center"/>
        <w:rPr>
          <w:rFonts w:ascii="Times New Roman" w:hAnsi="Times New Roman"/>
          <w:sz w:val="10"/>
        </w:rPr>
      </w:pPr>
    </w:p>
    <w:p w:rsidR="0055642F" w:rsidRDefault="0055642F" w:rsidP="0055642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КРАСНОМЫЛЬСКОГО СЕЛЬСОВЕТА</w:t>
      </w:r>
    </w:p>
    <w:p w:rsidR="0055642F" w:rsidRDefault="0055642F" w:rsidP="0055642F">
      <w:pPr>
        <w:pStyle w:val="a3"/>
        <w:jc w:val="center"/>
        <w:rPr>
          <w:rFonts w:ascii="Times New Roman" w:hAnsi="Times New Roman"/>
          <w:sz w:val="28"/>
        </w:rPr>
      </w:pPr>
    </w:p>
    <w:p w:rsidR="0055642F" w:rsidRDefault="0055642F" w:rsidP="005564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5642F" w:rsidRPr="00123FF5" w:rsidRDefault="0055642F" w:rsidP="0055642F">
      <w:pPr>
        <w:pStyle w:val="a3"/>
        <w:rPr>
          <w:rFonts w:ascii="Times New Roman" w:hAnsi="Times New Roman"/>
          <w:sz w:val="20"/>
        </w:rPr>
      </w:pPr>
    </w:p>
    <w:p w:rsidR="0055642F" w:rsidRPr="00123FF5" w:rsidRDefault="0055642F" w:rsidP="0055642F">
      <w:pPr>
        <w:pStyle w:val="a3"/>
        <w:rPr>
          <w:rFonts w:ascii="Times New Roman" w:hAnsi="Times New Roman"/>
          <w:sz w:val="20"/>
        </w:rPr>
      </w:pPr>
    </w:p>
    <w:p w:rsidR="0055642F" w:rsidRPr="002C244C" w:rsidRDefault="0055642F" w:rsidP="0055642F">
      <w:pPr>
        <w:pStyle w:val="a3"/>
        <w:rPr>
          <w:rFonts w:ascii="Times New Roman" w:hAnsi="Times New Roman"/>
          <w:sz w:val="24"/>
        </w:rPr>
      </w:pPr>
      <w:r w:rsidRPr="00123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07. 10. 2021   г.      №  51</w:t>
      </w:r>
    </w:p>
    <w:p w:rsidR="0055642F" w:rsidRDefault="0055642F" w:rsidP="0055642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23FF5">
        <w:rPr>
          <w:rFonts w:ascii="Times New Roman" w:hAnsi="Times New Roman"/>
          <w:sz w:val="24"/>
        </w:rPr>
        <w:t xml:space="preserve"> с.</w:t>
      </w:r>
      <w:r>
        <w:rPr>
          <w:rFonts w:ascii="Times New Roman" w:hAnsi="Times New Roman"/>
          <w:sz w:val="24"/>
        </w:rPr>
        <w:t xml:space="preserve"> Красномыльское</w:t>
      </w:r>
    </w:p>
    <w:p w:rsidR="0055642F" w:rsidRPr="00744C47" w:rsidRDefault="0055642F" w:rsidP="0055642F">
      <w:pPr>
        <w:pStyle w:val="a3"/>
        <w:rPr>
          <w:rFonts w:ascii="Times New Roman" w:hAnsi="Times New Roman"/>
          <w:sz w:val="24"/>
        </w:rPr>
      </w:pP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законом ценностям на 2022 год в сфере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Pr="00744C47">
        <w:rPr>
          <w:rFonts w:ascii="Times New Roman" w:hAnsi="Times New Roman" w:cs="Times New Roman"/>
          <w:spacing w:val="2"/>
          <w:sz w:val="24"/>
          <w:szCs w:val="24"/>
        </w:rPr>
        <w:t>на автомобильном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744C47">
        <w:rPr>
          <w:rFonts w:ascii="Times New Roman" w:hAnsi="Times New Roman" w:cs="Times New Roman"/>
          <w:spacing w:val="2"/>
          <w:sz w:val="24"/>
          <w:szCs w:val="24"/>
        </w:rPr>
        <w:t xml:space="preserve"> транспорте, городском наземном электрическом 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pacing w:val="2"/>
          <w:sz w:val="24"/>
          <w:szCs w:val="24"/>
        </w:rPr>
        <w:t xml:space="preserve">транспорте и в дорожном хозяйстве в </w:t>
      </w:r>
      <w:r w:rsidRPr="00744C47">
        <w:rPr>
          <w:rFonts w:ascii="Times New Roman" w:hAnsi="Times New Roman" w:cs="Times New Roman"/>
          <w:sz w:val="24"/>
          <w:szCs w:val="24"/>
        </w:rPr>
        <w:t xml:space="preserve">границах 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населенных пунктов Красномыльского сельсовета  </w:t>
      </w:r>
    </w:p>
    <w:p w:rsidR="0055642F" w:rsidRPr="00744C47" w:rsidRDefault="0055642F" w:rsidP="0055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Шадринского района Курганской области </w:t>
      </w:r>
      <w:bookmarkStart w:id="0" w:name="_GoBack"/>
      <w:bookmarkEnd w:id="0"/>
    </w:p>
    <w:p w:rsidR="0055642F" w:rsidRPr="0001404B" w:rsidRDefault="0055642F" w:rsidP="0055642F">
      <w:pPr>
        <w:rPr>
          <w:b/>
          <w:sz w:val="28"/>
          <w:szCs w:val="28"/>
          <w:highlight w:val="yellow"/>
        </w:rPr>
      </w:pPr>
    </w:p>
    <w:p w:rsidR="0055642F" w:rsidRPr="00744C47" w:rsidRDefault="0055642F" w:rsidP="0055642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44C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Pr="00744C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4C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Правительства</w:t>
      </w:r>
      <w:r w:rsidRPr="00744C47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744C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990</w:t>
      </w:r>
      <w:r w:rsidRPr="00744C47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44C47">
        <w:rPr>
          <w:rFonts w:ascii="Times New Roman" w:hAnsi="Times New Roman" w:cs="Times New Roman"/>
          <w:sz w:val="24"/>
          <w:szCs w:val="24"/>
        </w:rPr>
        <w:t>,  администрация Красномыльского сельсовета  Шадрин</w:t>
      </w:r>
      <w:r>
        <w:rPr>
          <w:rFonts w:ascii="Times New Roman" w:hAnsi="Times New Roman" w:cs="Times New Roman"/>
          <w:sz w:val="24"/>
          <w:szCs w:val="24"/>
        </w:rPr>
        <w:t>ского района Курганской области</w:t>
      </w:r>
    </w:p>
    <w:p w:rsidR="0055642F" w:rsidRPr="00744C47" w:rsidRDefault="0055642F" w:rsidP="0055642F">
      <w:pPr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642F" w:rsidRPr="00744C47" w:rsidRDefault="0055642F" w:rsidP="0055642F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744C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4C47">
        <w:rPr>
          <w:rFonts w:ascii="Times New Roman" w:hAnsi="Times New Roman" w:cs="Times New Roman"/>
          <w:sz w:val="24"/>
          <w:szCs w:val="24"/>
        </w:rPr>
        <w:t>границах населенных пунктов Красномыльского сельсовета  Шадринского района Курганской области.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2.</w:t>
      </w:r>
      <w:r w:rsidRPr="00744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C47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администрации Красномыльского сельсовета Шадринского района Курганской области в сети Интернет.</w:t>
      </w:r>
    </w:p>
    <w:p w:rsidR="0055642F" w:rsidRPr="00744C47" w:rsidRDefault="0055642F" w:rsidP="005564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642F" w:rsidRPr="00744C47" w:rsidRDefault="0055642F" w:rsidP="0055642F">
      <w:pPr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Глава Красномыльского сельсовета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4C47">
        <w:rPr>
          <w:rFonts w:ascii="Times New Roman" w:hAnsi="Times New Roman" w:cs="Times New Roman"/>
          <w:sz w:val="24"/>
          <w:szCs w:val="24"/>
        </w:rPr>
        <w:t xml:space="preserve">         Г. А. Стародумова</w:t>
      </w:r>
    </w:p>
    <w:p w:rsidR="0055642F" w:rsidRPr="00744C47" w:rsidRDefault="0055642F" w:rsidP="0055642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5642F" w:rsidRDefault="0055642F" w:rsidP="0055642F">
      <w:pPr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5642F" w:rsidRPr="00744C47" w:rsidRDefault="0055642F" w:rsidP="0055642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Красномыльского сельсовета Шадринского района Курганской  области </w:t>
      </w:r>
    </w:p>
    <w:p w:rsidR="0055642F" w:rsidRDefault="0055642F" w:rsidP="00556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07.10.2021 г.  № 51</w:t>
      </w:r>
    </w:p>
    <w:p w:rsidR="0055642F" w:rsidRPr="00744C47" w:rsidRDefault="0055642F" w:rsidP="0055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4C4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44C47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4C47">
        <w:rPr>
          <w:rFonts w:ascii="Times New Roman" w:hAnsi="Times New Roman" w:cs="Times New Roman"/>
          <w:b/>
          <w:sz w:val="24"/>
          <w:szCs w:val="24"/>
        </w:rPr>
        <w:t>границах населенных пунктов Красномыльского сельсовета Шадринского района Курганской области</w:t>
      </w:r>
    </w:p>
    <w:p w:rsidR="0055642F" w:rsidRPr="00744C47" w:rsidRDefault="0055642F" w:rsidP="0055642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44C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4C47">
        <w:rPr>
          <w:rFonts w:ascii="Times New Roman" w:hAnsi="Times New Roman" w:cs="Times New Roman"/>
          <w:sz w:val="24"/>
          <w:szCs w:val="24"/>
        </w:rPr>
        <w:t>границах населенных пунктов Красномыльского сельсовета  Шадринского района Курганской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642F" w:rsidRPr="00744C47" w:rsidRDefault="0055642F" w:rsidP="005564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рабочего поселка Красномыльского Шадринского района Курганской области (да</w:t>
      </w:r>
      <w:r>
        <w:rPr>
          <w:rFonts w:ascii="Times New Roman" w:hAnsi="Times New Roman" w:cs="Times New Roman"/>
          <w:sz w:val="24"/>
          <w:szCs w:val="24"/>
        </w:rPr>
        <w:t>лее по тексту – администрация).</w:t>
      </w:r>
    </w:p>
    <w:p w:rsidR="0055642F" w:rsidRPr="00744C47" w:rsidRDefault="0055642F" w:rsidP="00556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4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</w:t>
      </w:r>
      <w:r>
        <w:rPr>
          <w:rFonts w:ascii="Times New Roman" w:hAnsi="Times New Roman" w:cs="Times New Roman"/>
          <w:b/>
          <w:sz w:val="24"/>
          <w:szCs w:val="24"/>
        </w:rPr>
        <w:t>ие которых направлена Программа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744C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4C47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55642F" w:rsidRPr="00744C47" w:rsidRDefault="0055642F" w:rsidP="00556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5642F" w:rsidRPr="00744C47" w:rsidRDefault="0055642F" w:rsidP="0055642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5642F" w:rsidRPr="00744C47" w:rsidRDefault="0055642F" w:rsidP="0055642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744C47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5642F" w:rsidRPr="00744C47" w:rsidRDefault="0055642F" w:rsidP="0055642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lastRenderedPageBreak/>
        <w:t xml:space="preserve">б) к осуществлению работ по капитальному ремонту, ремонту </w:t>
      </w:r>
      <w:r w:rsidRPr="00744C47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642F" w:rsidRPr="00744C47" w:rsidRDefault="0055642F" w:rsidP="00556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642F" w:rsidRDefault="0055642F" w:rsidP="0055642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44C47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</w:t>
      </w:r>
      <w:r>
        <w:rPr>
          <w:rFonts w:ascii="Times New Roman" w:hAnsi="Times New Roman"/>
          <w:sz w:val="24"/>
          <w:szCs w:val="24"/>
        </w:rPr>
        <w:t>ьтатам контрольных мероприятий.</w:t>
      </w:r>
    </w:p>
    <w:p w:rsidR="0055642F" w:rsidRPr="00744C47" w:rsidRDefault="0055642F" w:rsidP="0055642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42F" w:rsidRPr="00744C47" w:rsidRDefault="0055642F" w:rsidP="00556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744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744C47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55642F" w:rsidRPr="00744C47" w:rsidRDefault="0055642F" w:rsidP="005564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5642F" w:rsidRPr="00744C47" w:rsidRDefault="0055642F" w:rsidP="005564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5642F" w:rsidRPr="00744C47" w:rsidRDefault="0055642F" w:rsidP="005564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5642F" w:rsidRPr="00744C47" w:rsidRDefault="0055642F" w:rsidP="005564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5642F" w:rsidRPr="00744C47" w:rsidRDefault="0055642F" w:rsidP="0055642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</w:t>
      </w:r>
      <w:r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55642F" w:rsidRPr="00744C47" w:rsidRDefault="0055642F" w:rsidP="00556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5642F" w:rsidRPr="00744C47" w:rsidRDefault="0055642F" w:rsidP="00556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744C4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5642F" w:rsidRPr="00744C47" w:rsidRDefault="0055642F" w:rsidP="0055642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5642F" w:rsidRPr="00744C47" w:rsidTr="00164898">
        <w:trPr>
          <w:trHeight w:hRule="exact" w:val="7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42F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5642F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2F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2F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2F" w:rsidRPr="00744C47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2F" w:rsidRPr="00744C47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42F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2F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2F" w:rsidRPr="00744C47" w:rsidTr="00164898">
        <w:trPr>
          <w:trHeight w:hRule="exact" w:val="2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5642F" w:rsidRPr="00744C47" w:rsidRDefault="0055642F" w:rsidP="00164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2F" w:rsidRPr="00744C47" w:rsidRDefault="0055642F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42F" w:rsidRPr="00744C47" w:rsidTr="0016489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5642F" w:rsidRPr="00744C47" w:rsidRDefault="0055642F" w:rsidP="0016489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2F" w:rsidRPr="00744C47" w:rsidRDefault="0055642F" w:rsidP="0016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744C4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642F" w:rsidRPr="00744C47" w:rsidRDefault="0055642F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42F" w:rsidRPr="00744C47" w:rsidTr="00164898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4C4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5642F" w:rsidRPr="00744C47" w:rsidRDefault="0055642F" w:rsidP="00164898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5642F" w:rsidRPr="00744C47" w:rsidRDefault="0055642F" w:rsidP="00164898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42F" w:rsidRPr="00744C47" w:rsidTr="00164898"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642F" w:rsidRPr="00744C47" w:rsidTr="0016489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5642F" w:rsidRPr="00744C47" w:rsidRDefault="0055642F" w:rsidP="0016489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5642F" w:rsidRPr="00744C47" w:rsidRDefault="0055642F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2F" w:rsidRPr="00744C47" w:rsidRDefault="0055642F" w:rsidP="00164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2F" w:rsidRPr="00744C47" w:rsidRDefault="0055642F" w:rsidP="00164898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5642F" w:rsidRPr="00744C47" w:rsidRDefault="0055642F" w:rsidP="0055642F">
      <w:pPr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5642F" w:rsidRPr="00744C47" w:rsidTr="001648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5642F" w:rsidRPr="00744C47" w:rsidTr="00164898">
        <w:trPr>
          <w:trHeight w:hRule="exact" w:val="19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5642F" w:rsidRPr="00744C47" w:rsidRDefault="0055642F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642F" w:rsidRPr="00744C47" w:rsidTr="0016489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5642F" w:rsidRPr="00744C47" w:rsidRDefault="0055642F" w:rsidP="0016489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5642F" w:rsidRPr="00744C47" w:rsidTr="00164898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5642F" w:rsidRPr="00744C47" w:rsidTr="0016489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5642F" w:rsidRPr="00744C47" w:rsidRDefault="0055642F" w:rsidP="00164898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42F" w:rsidRPr="00744C47" w:rsidRDefault="0055642F" w:rsidP="0016489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42F" w:rsidRPr="00744C47" w:rsidRDefault="0055642F" w:rsidP="005564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42F" w:rsidRPr="00744C47" w:rsidRDefault="0055642F" w:rsidP="005564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5554" w:rsidRDefault="006D5554"/>
    <w:sectPr w:rsidR="006D5554" w:rsidSect="002370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92"/>
    <w:rsid w:val="004C2492"/>
    <w:rsid w:val="0055642F"/>
    <w:rsid w:val="006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AA62-E8C4-41FF-B159-74AA407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42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56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642F"/>
    <w:rPr>
      <w:rFonts w:ascii="Arial" w:eastAsia="Calibri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564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56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64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2021-10-26T05:16:00Z</dcterms:created>
  <dcterms:modified xsi:type="dcterms:W3CDTF">2021-10-26T05:16:00Z</dcterms:modified>
</cp:coreProperties>
</file>