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3810</wp:posOffset>
            </wp:positionV>
            <wp:extent cx="646430" cy="800100"/>
            <wp:effectExtent l="19050" t="0" r="1270" b="0"/>
            <wp:wrapNone/>
            <wp:docPr id="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32"/>
          <w:lang w:val="ru-RU"/>
        </w:rPr>
      </w:pPr>
    </w:p>
    <w:p w:rsidR="008515C9" w:rsidRPr="008515C9" w:rsidRDefault="008515C9" w:rsidP="008515C9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515C9">
        <w:rPr>
          <w:rFonts w:ascii="Times New Roman" w:hAnsi="Times New Roman" w:cs="Times New Roman"/>
          <w:b/>
          <w:sz w:val="24"/>
          <w:lang w:val="ru-RU"/>
        </w:rPr>
        <w:t>КУРГАНСКАЯ ОБЛАСТЬ</w:t>
      </w:r>
    </w:p>
    <w:p w:rsidR="008515C9" w:rsidRPr="008515C9" w:rsidRDefault="008515C9" w:rsidP="008515C9">
      <w:pPr>
        <w:pStyle w:val="a3"/>
        <w:jc w:val="center"/>
        <w:rPr>
          <w:rFonts w:ascii="Times New Roman" w:hAnsi="Times New Roman" w:cs="Times New Roman"/>
          <w:b/>
          <w:sz w:val="18"/>
          <w:lang w:val="ru-RU"/>
        </w:rPr>
      </w:pPr>
    </w:p>
    <w:p w:rsidR="008515C9" w:rsidRPr="008515C9" w:rsidRDefault="008515C9" w:rsidP="008515C9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515C9">
        <w:rPr>
          <w:rFonts w:ascii="Times New Roman" w:hAnsi="Times New Roman" w:cs="Times New Roman"/>
          <w:b/>
          <w:sz w:val="24"/>
          <w:lang w:val="ru-RU"/>
        </w:rPr>
        <w:t>ШАДРИНСКИЙ РАЙОН</w:t>
      </w:r>
    </w:p>
    <w:p w:rsidR="008515C9" w:rsidRPr="008515C9" w:rsidRDefault="008515C9" w:rsidP="008515C9">
      <w:pPr>
        <w:pStyle w:val="a3"/>
        <w:jc w:val="center"/>
        <w:rPr>
          <w:rFonts w:ascii="Times New Roman" w:hAnsi="Times New Roman" w:cs="Times New Roman"/>
          <w:sz w:val="12"/>
          <w:lang w:val="ru-RU"/>
        </w:rPr>
      </w:pPr>
    </w:p>
    <w:p w:rsidR="008515C9" w:rsidRPr="008515C9" w:rsidRDefault="008515C9" w:rsidP="008515C9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8515C9">
        <w:rPr>
          <w:rFonts w:ascii="Times New Roman" w:hAnsi="Times New Roman" w:cs="Times New Roman"/>
          <w:b/>
          <w:lang w:val="ru-RU"/>
        </w:rPr>
        <w:t>АДМИНИСТРАЦИЯ   КРАСНОМЫЛЬСКОГО СЕЛЬСОВЕТА</w:t>
      </w:r>
    </w:p>
    <w:p w:rsidR="008515C9" w:rsidRPr="008515C9" w:rsidRDefault="008515C9" w:rsidP="008515C9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:rsidR="008515C9" w:rsidRPr="008515C9" w:rsidRDefault="008515C9" w:rsidP="008515C9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515C9">
        <w:rPr>
          <w:rFonts w:ascii="Times New Roman" w:hAnsi="Times New Roman" w:cs="Times New Roman"/>
          <w:b/>
          <w:sz w:val="32"/>
          <w:lang w:val="ru-RU"/>
        </w:rPr>
        <w:t>ПОСТАНОВЛЕНИЕ</w:t>
      </w:r>
    </w:p>
    <w:p w:rsidR="008515C9" w:rsidRPr="008515C9" w:rsidRDefault="008515C9" w:rsidP="008515C9">
      <w:pPr>
        <w:pStyle w:val="a3"/>
        <w:jc w:val="center"/>
        <w:rPr>
          <w:rFonts w:ascii="Times New Roman" w:hAnsi="Times New Roman" w:cs="Times New Roman"/>
          <w:sz w:val="16"/>
          <w:lang w:val="ru-RU"/>
        </w:rPr>
      </w:pPr>
    </w:p>
    <w:p w:rsidR="008515C9" w:rsidRPr="008515C9" w:rsidRDefault="008515C9" w:rsidP="008515C9">
      <w:pPr>
        <w:pStyle w:val="a3"/>
        <w:jc w:val="center"/>
        <w:rPr>
          <w:rFonts w:ascii="Times New Roman" w:hAnsi="Times New Roman" w:cs="Times New Roman"/>
          <w:sz w:val="32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   От  01.10. 2015 г.     № 65/а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«О мерах пожарной безопасности на объектах 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предприятий всех форм собственности и жилого 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фонда на территории </w:t>
      </w:r>
      <w:proofErr w:type="spellStart"/>
      <w:r w:rsidRPr="008515C9">
        <w:rPr>
          <w:rFonts w:ascii="Times New Roman" w:hAnsi="Times New Roman" w:cs="Times New Roman"/>
          <w:sz w:val="24"/>
          <w:lang w:val="ru-RU"/>
        </w:rPr>
        <w:t>Красномыльского</w:t>
      </w:r>
      <w:proofErr w:type="spellEnd"/>
      <w:r w:rsidRPr="008515C9">
        <w:rPr>
          <w:rFonts w:ascii="Times New Roman" w:hAnsi="Times New Roman" w:cs="Times New Roman"/>
          <w:sz w:val="24"/>
          <w:lang w:val="ru-RU"/>
        </w:rPr>
        <w:t xml:space="preserve"> сельсовета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на осеннее – зимний  период 2015 – 2016 г. г.»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________________________________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            Руководствуясь  Федеральным Законом Российской Федерации от 21. 12. 1994 г. № 69-ФЗ «О пожарной безопасности», ст.14 Федерального закона от 06.10.2003 г. № 131 – ФЗ "Об общих принципах организации местного самоуправления в Российской Федерации" и в  целях предупреждения пожаров в жилом секторе, на объектах различных форм собственности -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8515C9" w:rsidRPr="006D666C" w:rsidRDefault="008515C9" w:rsidP="008515C9">
      <w:pPr>
        <w:pStyle w:val="a3"/>
        <w:jc w:val="both"/>
        <w:rPr>
          <w:rFonts w:ascii="Times New Roman" w:hAnsi="Times New Roman" w:cs="Times New Roman"/>
          <w:sz w:val="32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</w:t>
      </w:r>
      <w:r w:rsidRPr="006D666C">
        <w:rPr>
          <w:rFonts w:ascii="Times New Roman" w:hAnsi="Times New Roman" w:cs="Times New Roman"/>
          <w:sz w:val="32"/>
        </w:rPr>
        <w:t xml:space="preserve">ПОСТАНОВЛЯЮ:   </w:t>
      </w:r>
    </w:p>
    <w:p w:rsidR="008515C9" w:rsidRPr="006D666C" w:rsidRDefault="008515C9" w:rsidP="008515C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515C9" w:rsidRPr="006D666C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D666C">
        <w:rPr>
          <w:rFonts w:ascii="Times New Roman" w:hAnsi="Times New Roman" w:cs="Times New Roman"/>
          <w:sz w:val="24"/>
        </w:rPr>
        <w:t xml:space="preserve"> 1.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666C">
        <w:rPr>
          <w:rFonts w:ascii="Times New Roman" w:hAnsi="Times New Roman" w:cs="Times New Roman"/>
          <w:sz w:val="24"/>
        </w:rPr>
        <w:t>Администрации</w:t>
      </w:r>
      <w:proofErr w:type="spellEnd"/>
      <w:r w:rsidRPr="006D66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666C">
        <w:rPr>
          <w:rFonts w:ascii="Times New Roman" w:hAnsi="Times New Roman" w:cs="Times New Roman"/>
          <w:sz w:val="24"/>
        </w:rPr>
        <w:t>Красномыльского</w:t>
      </w:r>
      <w:proofErr w:type="spellEnd"/>
      <w:r w:rsidRPr="006D66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666C">
        <w:rPr>
          <w:rFonts w:ascii="Times New Roman" w:hAnsi="Times New Roman" w:cs="Times New Roman"/>
          <w:sz w:val="24"/>
        </w:rPr>
        <w:t>сельсовета</w:t>
      </w:r>
      <w:proofErr w:type="spellEnd"/>
      <w:r w:rsidRPr="006D666C">
        <w:rPr>
          <w:rFonts w:ascii="Times New Roman" w:hAnsi="Times New Roman" w:cs="Times New Roman"/>
          <w:sz w:val="24"/>
        </w:rPr>
        <w:t>: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1.1. Дороги, проезды и подъезды к зданиям, сооружениям и </w:t>
      </w:r>
      <w:proofErr w:type="spellStart"/>
      <w:r w:rsidRPr="008515C9">
        <w:rPr>
          <w:rFonts w:ascii="Times New Roman" w:hAnsi="Times New Roman" w:cs="Times New Roman"/>
          <w:sz w:val="24"/>
          <w:lang w:val="ru-RU"/>
        </w:rPr>
        <w:t>водоисточникам</w:t>
      </w:r>
      <w:proofErr w:type="spellEnd"/>
      <w:r w:rsidRPr="008515C9">
        <w:rPr>
          <w:rFonts w:ascii="Times New Roman" w:hAnsi="Times New Roman" w:cs="Times New Roman"/>
          <w:sz w:val="24"/>
          <w:lang w:val="ru-RU"/>
        </w:rPr>
        <w:t xml:space="preserve"> должны быть всегда свободными для проезда пожарной техники, содержаться в исправном состоянии.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1.2.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1.3.  Активизировать работу по проведению противопожарной пропаганды и обучения населения мерам пожарной безопасности.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1.4.Организовать уборку территории населенных пунктов от сгораемого мусора и  отходов производства.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1.5. 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1.6. 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1.7. Произвести ремонт и содержать в исправном состоянии имеющуюся на вооружении пожарную технику, проверить боеготовность муниципальной пожарной охраны и добровольных пожарных дружин.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lastRenderedPageBreak/>
        <w:t>2. Подведомственным Администрации сельсовета учреждениям с массовым пребыванием людей практически отработать с обслуживающим персоналом план эвакуации. Коридоры, лестничные марши постоянно держать свободными, не допускать закрывания наглухо или заколачивания дверей эвакуационных выходов.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3. Рекомендовать руководителям предприятий, учреждений и организаций   различных форм собственности, гражданам: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3.1. Со всеми рабочими и служащими, дополнительно организовать и провести инструктаж о мерах пожарной безопасности на объектах и в быту.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3.2.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 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3.3. 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3.4. Провести уборку территорий объектов от сгораемого мусора и  отходов производства.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       3.5. Не допускать разведение костров и сжигание отходов, мусора ближе </w:t>
      </w:r>
      <w:smartTag w:uri="urn:schemas-microsoft-com:office:smarttags" w:element="metricconverter">
        <w:smartTagPr>
          <w:attr w:name="ProductID" w:val="50 метров"/>
        </w:smartTagPr>
        <w:r w:rsidRPr="008515C9">
          <w:rPr>
            <w:rFonts w:ascii="Times New Roman" w:hAnsi="Times New Roman" w:cs="Times New Roman"/>
            <w:sz w:val="24"/>
            <w:lang w:val="ru-RU"/>
          </w:rPr>
          <w:t>50 метров</w:t>
        </w:r>
      </w:smartTag>
      <w:r w:rsidRPr="008515C9">
        <w:rPr>
          <w:rFonts w:ascii="Times New Roman" w:hAnsi="Times New Roman" w:cs="Times New Roman"/>
          <w:sz w:val="24"/>
          <w:lang w:val="ru-RU"/>
        </w:rPr>
        <w:t xml:space="preserve"> от строений, техники и т.д.( за исключением случаев производственной необходимости при согласовании с пожарной охраной).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3.6. 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3.7. В весенне-летний период провести ремонт печного отопления, пропитку сгораемых конструкций чердачных помещений огнезащитным составом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3.8.  Не допускать складирование на территории населённых пунктов грубых кормов без соблюдения противопожарных разрывов до зданий и сооружений менее </w:t>
      </w:r>
      <w:smartTag w:uri="urn:schemas-microsoft-com:office:smarttags" w:element="metricconverter">
        <w:smartTagPr>
          <w:attr w:name="ProductID" w:val="50 метров"/>
        </w:smartTagPr>
        <w:r w:rsidRPr="008515C9">
          <w:rPr>
            <w:rFonts w:ascii="Times New Roman" w:hAnsi="Times New Roman" w:cs="Times New Roman"/>
            <w:sz w:val="24"/>
            <w:lang w:val="ru-RU"/>
          </w:rPr>
          <w:t>50 метров</w:t>
        </w:r>
      </w:smartTag>
      <w:r w:rsidRPr="008515C9">
        <w:rPr>
          <w:rFonts w:ascii="Times New Roman" w:hAnsi="Times New Roman" w:cs="Times New Roman"/>
          <w:sz w:val="24"/>
          <w:lang w:val="ru-RU"/>
        </w:rPr>
        <w:t xml:space="preserve">, </w:t>
      </w:r>
      <w:smartTag w:uri="urn:schemas-microsoft-com:office:smarttags" w:element="metricconverter">
        <w:smartTagPr>
          <w:attr w:name="ProductID" w:val="15 метров"/>
        </w:smartTagPr>
        <w:r w:rsidRPr="008515C9">
          <w:rPr>
            <w:rFonts w:ascii="Times New Roman" w:hAnsi="Times New Roman" w:cs="Times New Roman"/>
            <w:sz w:val="24"/>
            <w:lang w:val="ru-RU"/>
          </w:rPr>
          <w:t>15 метров</w:t>
        </w:r>
      </w:smartTag>
      <w:r w:rsidRPr="008515C9">
        <w:rPr>
          <w:rFonts w:ascii="Times New Roman" w:hAnsi="Times New Roman" w:cs="Times New Roman"/>
          <w:sz w:val="24"/>
          <w:lang w:val="ru-RU"/>
        </w:rPr>
        <w:t xml:space="preserve"> от линий электропередач, не менее </w:t>
      </w:r>
      <w:smartTag w:uri="urn:schemas-microsoft-com:office:smarttags" w:element="metricconverter">
        <w:smartTagPr>
          <w:attr w:name="ProductID" w:val="20 метров"/>
        </w:smartTagPr>
        <w:r w:rsidRPr="008515C9">
          <w:rPr>
            <w:rFonts w:ascii="Times New Roman" w:hAnsi="Times New Roman" w:cs="Times New Roman"/>
            <w:sz w:val="24"/>
            <w:lang w:val="ru-RU"/>
          </w:rPr>
          <w:t>20 метров</w:t>
        </w:r>
      </w:smartTag>
      <w:r w:rsidRPr="008515C9">
        <w:rPr>
          <w:rFonts w:ascii="Times New Roman" w:hAnsi="Times New Roman" w:cs="Times New Roman"/>
          <w:sz w:val="24"/>
          <w:lang w:val="ru-RU"/>
        </w:rPr>
        <w:t xml:space="preserve"> до дорог.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3.9. Проверить боеготовность, а также произвести ремонт и содержать в исправном состоянии имеющуюся на вооружении пожарную и приспособленную технику.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3.10.Обеспечить объекты сторожевой охраной, телефонной связью, особое внимание обратить на качество несения дежурства в ночное время.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3.11.Ограничить доступ посторонних лиц на объекты, а также в подвалы, на чердаки и в технические подвалы объектов.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>3.12. Не допускать нарушения правил пожарной безопасности при проведении временных огневых и газосварочных работ.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3.13. Обеспечить проведение своевременного ремонта электросетей, электроустановок в соответствии с действующими нормами и правилами пожарной безопасности, не эксплуатируемую электропроводку демонтировать, а не эксплуатируемые помещения обесточить на вводе. 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4.  Постановление Администрации </w:t>
      </w:r>
      <w:proofErr w:type="spellStart"/>
      <w:r w:rsidRPr="008515C9">
        <w:rPr>
          <w:rFonts w:ascii="Times New Roman" w:hAnsi="Times New Roman" w:cs="Times New Roman"/>
          <w:sz w:val="24"/>
          <w:lang w:val="ru-RU"/>
        </w:rPr>
        <w:t>Красномыльского</w:t>
      </w:r>
      <w:proofErr w:type="spellEnd"/>
      <w:r w:rsidRPr="008515C9">
        <w:rPr>
          <w:rFonts w:ascii="Times New Roman" w:hAnsi="Times New Roman" w:cs="Times New Roman"/>
          <w:sz w:val="24"/>
          <w:lang w:val="ru-RU"/>
        </w:rPr>
        <w:t xml:space="preserve"> сельсовета  от  17.09. 2014 г.     № 38 «О мерах пожарной безопасности на объектах предприятий всех форм собственности и жилого фонда  на территории района на осеннее - зимний  период   2014 - 2015 года”, считать утратившим силу.</w:t>
      </w:r>
    </w:p>
    <w:p w:rsidR="008515C9" w:rsidRPr="008515C9" w:rsidRDefault="008515C9" w:rsidP="008515C9">
      <w:pPr>
        <w:pStyle w:val="a3"/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5. Данное постановление обнародовать на доске информации в здании Администрации       </w:t>
      </w:r>
      <w:proofErr w:type="spellStart"/>
      <w:r w:rsidRPr="008515C9">
        <w:rPr>
          <w:rFonts w:ascii="Times New Roman" w:hAnsi="Times New Roman" w:cs="Times New Roman"/>
          <w:sz w:val="24"/>
          <w:lang w:val="ru-RU"/>
        </w:rPr>
        <w:t>Красномыльского</w:t>
      </w:r>
      <w:proofErr w:type="spellEnd"/>
      <w:r w:rsidRPr="008515C9">
        <w:rPr>
          <w:rFonts w:ascii="Times New Roman" w:hAnsi="Times New Roman" w:cs="Times New Roman"/>
          <w:sz w:val="24"/>
          <w:lang w:val="ru-RU"/>
        </w:rPr>
        <w:t xml:space="preserve"> сельсовета .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        6.  Контроль за выполнением настоящего постановления оставляю за собой.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8515C9">
        <w:rPr>
          <w:rFonts w:ascii="Times New Roman" w:hAnsi="Times New Roman" w:cs="Times New Roman"/>
          <w:sz w:val="24"/>
          <w:lang w:val="ru-RU"/>
        </w:rPr>
        <w:t xml:space="preserve">           Глава   </w:t>
      </w:r>
      <w:proofErr w:type="spellStart"/>
      <w:r w:rsidRPr="008515C9">
        <w:rPr>
          <w:rFonts w:ascii="Times New Roman" w:hAnsi="Times New Roman" w:cs="Times New Roman"/>
          <w:sz w:val="24"/>
          <w:lang w:val="ru-RU"/>
        </w:rPr>
        <w:t>Красномыльского</w:t>
      </w:r>
      <w:proofErr w:type="spellEnd"/>
      <w:r w:rsidRPr="008515C9">
        <w:rPr>
          <w:rFonts w:ascii="Times New Roman" w:hAnsi="Times New Roman" w:cs="Times New Roman"/>
          <w:sz w:val="24"/>
          <w:lang w:val="ru-RU"/>
        </w:rPr>
        <w:t xml:space="preserve"> сельсовета                                                  </w:t>
      </w:r>
      <w:proofErr w:type="spellStart"/>
      <w:r w:rsidRPr="008515C9">
        <w:rPr>
          <w:rFonts w:ascii="Times New Roman" w:hAnsi="Times New Roman" w:cs="Times New Roman"/>
          <w:sz w:val="24"/>
          <w:lang w:val="ru-RU"/>
        </w:rPr>
        <w:t>Стародумова</w:t>
      </w:r>
      <w:proofErr w:type="spellEnd"/>
      <w:r w:rsidRPr="008515C9">
        <w:rPr>
          <w:rFonts w:ascii="Times New Roman" w:hAnsi="Times New Roman" w:cs="Times New Roman"/>
          <w:sz w:val="24"/>
          <w:lang w:val="ru-RU"/>
        </w:rPr>
        <w:t xml:space="preserve"> Г. А.</w:t>
      </w: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8515C9" w:rsidRPr="008515C9" w:rsidRDefault="008515C9" w:rsidP="008515C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515C9" w:rsidRDefault="008515C9" w:rsidP="008515C9">
      <w:pPr>
        <w:pStyle w:val="a6"/>
      </w:pPr>
    </w:p>
    <w:p w:rsidR="008515C9" w:rsidRDefault="008515C9" w:rsidP="008515C9">
      <w:pPr>
        <w:pStyle w:val="a6"/>
      </w:pPr>
    </w:p>
    <w:p w:rsidR="008515C9" w:rsidRDefault="008515C9" w:rsidP="008515C9">
      <w:pPr>
        <w:pStyle w:val="a6"/>
      </w:pPr>
    </w:p>
    <w:p w:rsidR="00FD6ACB" w:rsidRDefault="00FD6ACB"/>
    <w:sectPr w:rsidR="00FD6ACB" w:rsidSect="00FD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8"/>
    <w:rsid w:val="00740718"/>
    <w:rsid w:val="00822739"/>
    <w:rsid w:val="008515C9"/>
    <w:rsid w:val="00F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0718"/>
    <w:pPr>
      <w:keepNext/>
      <w:spacing w:after="0" w:line="240" w:lineRule="auto"/>
      <w:ind w:right="382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40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7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740718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Subtitle"/>
    <w:basedOn w:val="a"/>
    <w:link w:val="a5"/>
    <w:qFormat/>
    <w:rsid w:val="00740718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740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5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2015-10-20T05:33:00Z</dcterms:created>
  <dcterms:modified xsi:type="dcterms:W3CDTF">2015-10-26T03:51:00Z</dcterms:modified>
</cp:coreProperties>
</file>