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A" w:rsidRDefault="004E509A" w:rsidP="004E509A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-361950</wp:posOffset>
            </wp:positionV>
            <wp:extent cx="646430" cy="804545"/>
            <wp:effectExtent l="19050" t="0" r="127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09A" w:rsidRDefault="004E509A" w:rsidP="004E509A">
      <w:pPr>
        <w:pStyle w:val="a3"/>
        <w:jc w:val="both"/>
      </w:pPr>
    </w:p>
    <w:p w:rsidR="004E509A" w:rsidRDefault="004E509A" w:rsidP="004E509A">
      <w:pPr>
        <w:pStyle w:val="a3"/>
        <w:jc w:val="both"/>
      </w:pPr>
    </w:p>
    <w:p w:rsidR="004E509A" w:rsidRDefault="004E509A" w:rsidP="004E509A">
      <w:pPr>
        <w:pStyle w:val="a3"/>
        <w:jc w:val="both"/>
      </w:pPr>
    </w:p>
    <w:p w:rsidR="004E509A" w:rsidRDefault="004E509A" w:rsidP="004E509A">
      <w:pPr>
        <w:ind w:right="-2"/>
        <w:rPr>
          <w:b/>
          <w:sz w:val="16"/>
        </w:rPr>
      </w:pPr>
    </w:p>
    <w:p w:rsidR="004E509A" w:rsidRDefault="004E509A" w:rsidP="004E509A">
      <w:pPr>
        <w:pStyle w:val="a3"/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4E509A" w:rsidRDefault="004E509A" w:rsidP="004E509A">
      <w:pPr>
        <w:pStyle w:val="a3"/>
        <w:jc w:val="center"/>
        <w:rPr>
          <w:b/>
          <w:sz w:val="24"/>
        </w:rPr>
      </w:pPr>
      <w:r>
        <w:rPr>
          <w:b/>
          <w:sz w:val="24"/>
        </w:rPr>
        <w:t>Шадринский район</w:t>
      </w:r>
    </w:p>
    <w:p w:rsidR="004E509A" w:rsidRDefault="004E509A" w:rsidP="004E509A">
      <w:pPr>
        <w:pStyle w:val="a3"/>
        <w:jc w:val="center"/>
        <w:rPr>
          <w:b/>
          <w:sz w:val="24"/>
        </w:rPr>
      </w:pPr>
    </w:p>
    <w:p w:rsidR="004E509A" w:rsidRDefault="004E509A" w:rsidP="004E509A">
      <w:pPr>
        <w:pStyle w:val="a3"/>
        <w:jc w:val="center"/>
        <w:rPr>
          <w:b/>
          <w:sz w:val="24"/>
        </w:rPr>
      </w:pPr>
      <w:r>
        <w:rPr>
          <w:b/>
          <w:sz w:val="24"/>
        </w:rPr>
        <w:t>КРАСНОМЫЛЬСКАЯ   СЕЛЬСКАЯ  ДУМА</w:t>
      </w:r>
    </w:p>
    <w:p w:rsidR="004E509A" w:rsidRDefault="004E509A" w:rsidP="004E509A">
      <w:pPr>
        <w:pStyle w:val="a3"/>
        <w:jc w:val="center"/>
        <w:rPr>
          <w:b/>
          <w:sz w:val="24"/>
        </w:rPr>
      </w:pPr>
    </w:p>
    <w:p w:rsidR="004E509A" w:rsidRDefault="004E509A" w:rsidP="004E509A">
      <w:pPr>
        <w:pStyle w:val="2"/>
        <w:jc w:val="center"/>
        <w:rPr>
          <w:color w:val="auto"/>
        </w:rPr>
      </w:pPr>
      <w:r>
        <w:rPr>
          <w:color w:val="auto"/>
        </w:rPr>
        <w:t>РЕШЕНИЕ</w:t>
      </w:r>
    </w:p>
    <w:p w:rsidR="004E509A" w:rsidRDefault="004E509A" w:rsidP="004E509A"/>
    <w:p w:rsidR="004E509A" w:rsidRDefault="004E509A" w:rsidP="004E509A">
      <w:pPr>
        <w:pStyle w:val="a3"/>
        <w:rPr>
          <w:b/>
          <w:sz w:val="24"/>
        </w:rPr>
      </w:pPr>
      <w:r>
        <w:rPr>
          <w:sz w:val="24"/>
        </w:rPr>
        <w:t xml:space="preserve"> от "19" марта 2019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№ 138</w:t>
      </w:r>
    </w:p>
    <w:p w:rsidR="004E509A" w:rsidRDefault="004E509A" w:rsidP="004E509A">
      <w:pPr>
        <w:pStyle w:val="a3"/>
        <w:jc w:val="center"/>
        <w:rPr>
          <w:sz w:val="24"/>
        </w:rPr>
      </w:pPr>
      <w:r>
        <w:rPr>
          <w:sz w:val="24"/>
        </w:rPr>
        <w:t>с. Красномыльское</w:t>
      </w:r>
    </w:p>
    <w:p w:rsidR="004E509A" w:rsidRDefault="004E509A" w:rsidP="004E509A">
      <w:pPr>
        <w:pStyle w:val="a3"/>
        <w:rPr>
          <w:sz w:val="24"/>
        </w:rPr>
      </w:pP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>О внесении изменений в решение</w:t>
      </w: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 xml:space="preserve"> Красномыльской  сельской Думы </w:t>
      </w: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>от 18. 02. 2019 года № 23</w:t>
      </w: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 xml:space="preserve"> «О передаче осуществления части </w:t>
      </w: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>полномочий по решению вопросов</w:t>
      </w: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 xml:space="preserve"> местного значения на уровень </w:t>
      </w: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>Шадринского района»</w:t>
      </w:r>
    </w:p>
    <w:p w:rsidR="004E509A" w:rsidRDefault="004E509A" w:rsidP="004E509A">
      <w:pPr>
        <w:pStyle w:val="a3"/>
        <w:rPr>
          <w:sz w:val="24"/>
        </w:rPr>
      </w:pPr>
    </w:p>
    <w:p w:rsidR="004E509A" w:rsidRDefault="004E509A" w:rsidP="004E509A">
      <w:pPr>
        <w:pStyle w:val="a3"/>
        <w:rPr>
          <w:sz w:val="24"/>
        </w:rPr>
      </w:pPr>
    </w:p>
    <w:p w:rsidR="004E509A" w:rsidRDefault="004E509A" w:rsidP="004E509A">
      <w:pPr>
        <w:pStyle w:val="a3"/>
        <w:jc w:val="both"/>
        <w:rPr>
          <w:sz w:val="24"/>
        </w:rPr>
      </w:pPr>
      <w:r>
        <w:rPr>
          <w:sz w:val="24"/>
        </w:rPr>
        <w:t xml:space="preserve">            В связи с изменениями, внесенными в Закон Курганской области от 25 декабря 2014г. №108 «О закреплении за сельскими поселениями Курганской области вопросов местного значения городских поселений», руководствуясь ст. 21 Устава Красномыльского сельсовета Шадринского района Курганской области, Красномыльская сельская Дума </w:t>
      </w:r>
    </w:p>
    <w:p w:rsidR="004E509A" w:rsidRDefault="004E509A" w:rsidP="004E509A">
      <w:pPr>
        <w:pStyle w:val="a3"/>
        <w:jc w:val="both"/>
        <w:rPr>
          <w:sz w:val="24"/>
        </w:rPr>
      </w:pP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>РЕШИЛА:</w:t>
      </w:r>
    </w:p>
    <w:p w:rsidR="004E509A" w:rsidRDefault="004E509A" w:rsidP="004E509A">
      <w:pPr>
        <w:pStyle w:val="a3"/>
        <w:rPr>
          <w:sz w:val="24"/>
        </w:rPr>
      </w:pPr>
    </w:p>
    <w:p w:rsidR="004E509A" w:rsidRDefault="004E509A" w:rsidP="004E509A">
      <w:pPr>
        <w:pStyle w:val="a3"/>
        <w:ind w:firstLine="426"/>
        <w:jc w:val="both"/>
        <w:rPr>
          <w:sz w:val="24"/>
        </w:rPr>
      </w:pPr>
      <w:r>
        <w:rPr>
          <w:sz w:val="24"/>
        </w:rPr>
        <w:t>1. Внести в решение Красномыльской  сельской Думы от «18» марта 2015 года № 23 «О передаче осуществления части полномочий по решению вопросов местного значения на уровень Шадринского района» следующие изменения:</w:t>
      </w:r>
    </w:p>
    <w:p w:rsidR="004E509A" w:rsidRDefault="004E509A" w:rsidP="004E509A">
      <w:pPr>
        <w:pStyle w:val="a3"/>
        <w:ind w:firstLine="426"/>
        <w:jc w:val="both"/>
        <w:rPr>
          <w:sz w:val="24"/>
        </w:rPr>
      </w:pPr>
      <w:r>
        <w:rPr>
          <w:sz w:val="24"/>
        </w:rPr>
        <w:t>1.1. пункт 3 приложения 1 к решению исключить.</w:t>
      </w:r>
    </w:p>
    <w:p w:rsidR="004E509A" w:rsidRDefault="004E509A" w:rsidP="004E509A">
      <w:pPr>
        <w:pStyle w:val="a3"/>
        <w:ind w:firstLine="426"/>
        <w:jc w:val="both"/>
        <w:rPr>
          <w:sz w:val="24"/>
        </w:rPr>
      </w:pPr>
      <w:r>
        <w:rPr>
          <w:sz w:val="24"/>
        </w:rPr>
        <w:t>1.2. подпункт 3 пункта 8 приложения 2 «Создание, содержание и организация деятельности аварийно-спасательных служб и (или) аварийно-спасательных формирований на территории поселения» исключить.</w:t>
      </w:r>
    </w:p>
    <w:p w:rsidR="004E509A" w:rsidRDefault="004E509A" w:rsidP="004E509A">
      <w:pPr>
        <w:pStyle w:val="a3"/>
        <w:ind w:firstLine="426"/>
        <w:jc w:val="both"/>
        <w:rPr>
          <w:sz w:val="24"/>
        </w:rPr>
      </w:pPr>
      <w:r>
        <w:rPr>
          <w:sz w:val="24"/>
        </w:rPr>
        <w:t>2. Администрации Красномыльского сельсовета заключить с Администрацией Шадринского района соглашение о внесении изменений в ранее заключенное соглашение о передаче осуществления части полномочий по решению вопросов местного значения.</w:t>
      </w:r>
    </w:p>
    <w:p w:rsidR="004E509A" w:rsidRDefault="004E509A" w:rsidP="004E509A">
      <w:pPr>
        <w:pStyle w:val="a3"/>
        <w:ind w:firstLine="426"/>
        <w:jc w:val="both"/>
        <w:rPr>
          <w:sz w:val="24"/>
        </w:rPr>
      </w:pPr>
      <w:r>
        <w:rPr>
          <w:sz w:val="24"/>
        </w:rPr>
        <w:t xml:space="preserve">3. Настоящее решение направить в </w:t>
      </w:r>
      <w:proofErr w:type="spellStart"/>
      <w:r>
        <w:rPr>
          <w:sz w:val="24"/>
        </w:rPr>
        <w:t>Шадринскую</w:t>
      </w:r>
      <w:proofErr w:type="spellEnd"/>
      <w:r>
        <w:rPr>
          <w:sz w:val="24"/>
        </w:rPr>
        <w:t xml:space="preserve"> районную Думу для рассмотрения.</w:t>
      </w:r>
    </w:p>
    <w:p w:rsidR="004E509A" w:rsidRDefault="004E509A" w:rsidP="004E509A">
      <w:pPr>
        <w:pStyle w:val="a3"/>
        <w:ind w:firstLine="426"/>
        <w:jc w:val="both"/>
        <w:rPr>
          <w:sz w:val="24"/>
        </w:rPr>
      </w:pPr>
      <w:r>
        <w:rPr>
          <w:sz w:val="24"/>
        </w:rPr>
        <w:t>4. Настоящее решение вступает в силу со дня его принятия и распространяется на правоотношения, возникшие с 01 января 2019 года.</w:t>
      </w:r>
    </w:p>
    <w:p w:rsidR="004E509A" w:rsidRDefault="004E509A" w:rsidP="004E509A">
      <w:pPr>
        <w:pStyle w:val="a3"/>
        <w:ind w:firstLine="426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решения возложить на планово-бюджетную комиссию.</w:t>
      </w:r>
    </w:p>
    <w:p w:rsidR="004E509A" w:rsidRDefault="004E509A" w:rsidP="004E509A">
      <w:pPr>
        <w:pStyle w:val="a3"/>
        <w:ind w:firstLine="426"/>
        <w:jc w:val="both"/>
        <w:rPr>
          <w:sz w:val="24"/>
        </w:rPr>
      </w:pPr>
    </w:p>
    <w:p w:rsidR="004E509A" w:rsidRDefault="004E509A" w:rsidP="004E509A">
      <w:pPr>
        <w:pStyle w:val="a3"/>
        <w:ind w:firstLine="426"/>
        <w:rPr>
          <w:sz w:val="24"/>
        </w:rPr>
      </w:pPr>
    </w:p>
    <w:p w:rsidR="004E509A" w:rsidRDefault="004E509A" w:rsidP="004E509A">
      <w:pPr>
        <w:pStyle w:val="a3"/>
        <w:rPr>
          <w:sz w:val="24"/>
        </w:rPr>
      </w:pPr>
    </w:p>
    <w:p w:rsidR="004E509A" w:rsidRDefault="004E509A" w:rsidP="004E509A">
      <w:pPr>
        <w:pStyle w:val="a3"/>
        <w:rPr>
          <w:sz w:val="24"/>
        </w:rPr>
      </w:pPr>
      <w:r>
        <w:rPr>
          <w:sz w:val="24"/>
        </w:rPr>
        <w:t>Глава  Красномыльского сельсовета                                            Г. А. Стародумова</w:t>
      </w:r>
    </w:p>
    <w:p w:rsidR="004E509A" w:rsidRDefault="004E509A" w:rsidP="004E509A">
      <w:pPr>
        <w:pStyle w:val="a3"/>
        <w:rPr>
          <w:sz w:val="24"/>
        </w:rPr>
      </w:pPr>
    </w:p>
    <w:p w:rsidR="004E509A" w:rsidRDefault="004E509A" w:rsidP="004E509A">
      <w:pPr>
        <w:pStyle w:val="a3"/>
        <w:jc w:val="both"/>
      </w:pPr>
    </w:p>
    <w:p w:rsidR="00B20C43" w:rsidRDefault="00B20C43"/>
    <w:sectPr w:rsidR="00B2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509A"/>
    <w:rsid w:val="004E509A"/>
    <w:rsid w:val="00B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5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E5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4E5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2019-03-26T05:38:00Z</dcterms:created>
  <dcterms:modified xsi:type="dcterms:W3CDTF">2019-03-26T05:38:00Z</dcterms:modified>
</cp:coreProperties>
</file>