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601" w:type="dxa"/>
        <w:tblLook w:val="0000"/>
      </w:tblPr>
      <w:tblGrid>
        <w:gridCol w:w="3463"/>
        <w:gridCol w:w="2219"/>
        <w:gridCol w:w="2219"/>
        <w:gridCol w:w="2219"/>
      </w:tblGrid>
      <w:tr w:rsidR="00DE79F0" w:rsidRPr="00846D58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 xml:space="preserve">                                                                                      Приложение 1</w:t>
            </w:r>
          </w:p>
        </w:tc>
      </w:tr>
      <w:tr w:rsidR="00DE79F0" w:rsidRPr="00846D58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 xml:space="preserve">                                                                                      к решению   </w:t>
            </w:r>
          </w:p>
        </w:tc>
      </w:tr>
      <w:tr w:rsidR="00DE79F0" w:rsidRPr="00846D58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>Красномыльской сельской Думы</w:t>
            </w:r>
          </w:p>
        </w:tc>
      </w:tr>
      <w:tr w:rsidR="00DE79F0" w:rsidRPr="00846D58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 xml:space="preserve">                                                                                      от 29 апреля 2019 года № </w:t>
            </w:r>
            <w:r>
              <w:rPr>
                <w:sz w:val="24"/>
                <w:szCs w:val="24"/>
              </w:rPr>
              <w:t>144</w:t>
            </w:r>
            <w:r w:rsidRPr="00846D58">
              <w:rPr>
                <w:sz w:val="24"/>
                <w:szCs w:val="24"/>
              </w:rPr>
              <w:t xml:space="preserve">      ‪</w:t>
            </w:r>
          </w:p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>«Об исполнении бюджета</w:t>
            </w:r>
          </w:p>
        </w:tc>
      </w:tr>
      <w:tr w:rsidR="00DE79F0" w:rsidRPr="00846D58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 xml:space="preserve">                                                                    Красномыльского сельсовета за 2018 год»</w:t>
            </w:r>
          </w:p>
        </w:tc>
      </w:tr>
      <w:tr w:rsidR="00DE79F0" w:rsidRPr="00846D58" w:rsidTr="00081768">
        <w:trPr>
          <w:trHeight w:val="80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846D58">
              <w:rPr>
                <w:sz w:val="24"/>
                <w:szCs w:val="24"/>
              </w:rPr>
              <w:t xml:space="preserve">                                                        </w:t>
            </w:r>
          </w:p>
          <w:p w:rsidR="00DE79F0" w:rsidRPr="00846D58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40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Исполнение бюджета Красномыльского сельсовета за 2018 г.</w:t>
            </w: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7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Доходная часть:    </w:t>
            </w: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За 2018 год назначено доходов по бюджету 9236,8, исполнено 8245,7 тыс. руб.</w:t>
            </w:r>
          </w:p>
        </w:tc>
      </w:tr>
      <w:tr w:rsidR="00DE79F0" w:rsidRPr="00375BC7" w:rsidTr="00081768">
        <w:trPr>
          <w:trHeight w:val="152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В том числе: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Назначено (тыс.)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Исполнено (тыс.)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% исполнения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588,0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587,3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99,9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1,0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0,7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70,0</w:t>
            </w:r>
          </w:p>
        </w:tc>
      </w:tr>
      <w:tr w:rsidR="00DE79F0" w:rsidRPr="00375BC7" w:rsidTr="00081768">
        <w:trPr>
          <w:trHeight w:val="29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176,0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176,8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100,4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Акцизы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365,0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367,6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100,7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Фин. помощь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6886,8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5891,7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85,6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60,7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101,2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454,0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454,9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100,2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Безвозмездные поступления от населения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700,0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700,4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Госпошлина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5,6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93,3</w:t>
            </w: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9236,8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8245,7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89,3</w:t>
            </w:r>
          </w:p>
        </w:tc>
      </w:tr>
      <w:tr w:rsidR="00DE79F0" w:rsidRPr="00375BC7" w:rsidTr="00081768">
        <w:trPr>
          <w:trHeight w:val="54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7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Расходная часть:</w:t>
            </w: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За 2018 года назначено расходов по бюджету 9303,8, исполнено 8252,4 тыс. руб.</w:t>
            </w:r>
          </w:p>
        </w:tc>
      </w:tr>
      <w:tr w:rsidR="00DE79F0" w:rsidRPr="00375BC7" w:rsidTr="00081768">
        <w:trPr>
          <w:trHeight w:val="128"/>
        </w:trPr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45"/>
        </w:trPr>
        <w:tc>
          <w:tcPr>
            <w:tcW w:w="3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В том числе: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назначено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исполнено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% исполнения</w:t>
            </w:r>
          </w:p>
        </w:tc>
      </w:tr>
      <w:tr w:rsidR="00DE79F0" w:rsidRPr="00375BC7" w:rsidTr="00081768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Глава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435,1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434,9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99,9</w:t>
            </w:r>
          </w:p>
        </w:tc>
      </w:tr>
      <w:tr w:rsidR="00DE79F0" w:rsidRPr="00375BC7" w:rsidTr="00081768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Аппарат управления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852,9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848,6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99,5</w:t>
            </w:r>
          </w:p>
        </w:tc>
      </w:tr>
      <w:tr w:rsidR="00DE79F0" w:rsidRPr="00375BC7" w:rsidTr="00081768">
        <w:trPr>
          <w:trHeight w:val="25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25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15,0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42,7</w:t>
            </w:r>
          </w:p>
        </w:tc>
      </w:tr>
      <w:tr w:rsidR="00DE79F0" w:rsidRPr="00375BC7" w:rsidTr="00081768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Воинский учет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113,8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104,4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91,7</w:t>
            </w:r>
          </w:p>
        </w:tc>
      </w:tr>
      <w:tr w:rsidR="00DE79F0" w:rsidRPr="00375BC7" w:rsidTr="00081768">
        <w:trPr>
          <w:trHeight w:val="336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color w:val="000000"/>
                <w:sz w:val="24"/>
                <w:szCs w:val="24"/>
              </w:rPr>
            </w:pPr>
            <w:r w:rsidRPr="00375BC7">
              <w:rPr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color w:val="000000"/>
                <w:sz w:val="24"/>
                <w:szCs w:val="24"/>
              </w:rPr>
            </w:pPr>
            <w:r w:rsidRPr="00375BC7">
              <w:rPr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64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color w:val="000000"/>
                <w:sz w:val="24"/>
                <w:szCs w:val="24"/>
              </w:rPr>
            </w:pPr>
            <w:r w:rsidRPr="00375BC7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color w:val="000000"/>
                <w:sz w:val="24"/>
                <w:szCs w:val="24"/>
              </w:rPr>
            </w:pPr>
            <w:r w:rsidRPr="00375BC7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33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408,1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288,0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70,6</w:t>
            </w:r>
          </w:p>
        </w:tc>
      </w:tr>
      <w:tr w:rsidR="00DE79F0" w:rsidRPr="00375BC7" w:rsidTr="00081768">
        <w:trPr>
          <w:trHeight w:val="337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ЖКХ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1221,9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1190,2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97,4</w:t>
            </w:r>
          </w:p>
        </w:tc>
      </w:tr>
      <w:tr w:rsidR="00DE79F0" w:rsidRPr="00375BC7" w:rsidTr="00081768">
        <w:trPr>
          <w:trHeight w:val="3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Слесари ЖКХ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1582,9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1287,0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81,3</w:t>
            </w:r>
          </w:p>
        </w:tc>
      </w:tr>
      <w:tr w:rsidR="00DE79F0" w:rsidRPr="00375BC7" w:rsidTr="00081768">
        <w:trPr>
          <w:trHeight w:val="33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lastRenderedPageBreak/>
              <w:t>Клуб, библиотека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2461,4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1982,2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80,5</w:t>
            </w:r>
          </w:p>
        </w:tc>
      </w:tr>
      <w:tr w:rsidR="00DE79F0" w:rsidRPr="00375BC7" w:rsidTr="00081768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32,0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32,0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177,6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147,4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83,0</w:t>
            </w:r>
          </w:p>
        </w:tc>
      </w:tr>
      <w:tr w:rsidR="00DE79F0" w:rsidRPr="00375BC7" w:rsidTr="00081768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Пожарный пост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1305,5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1288,0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98,6</w:t>
            </w:r>
          </w:p>
        </w:tc>
      </w:tr>
      <w:tr w:rsidR="00DE79F0" w:rsidRPr="00375BC7" w:rsidTr="00081768">
        <w:trPr>
          <w:trHeight w:val="339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100,0</w:t>
            </w:r>
          </w:p>
        </w:tc>
      </w:tr>
      <w:tr w:rsidR="00DE79F0" w:rsidRPr="00375BC7" w:rsidTr="00081768">
        <w:trPr>
          <w:trHeight w:val="390"/>
        </w:trPr>
        <w:tc>
          <w:tcPr>
            <w:tcW w:w="3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ИТОГО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9303,8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8252,4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88,7</w:t>
            </w:r>
          </w:p>
        </w:tc>
      </w:tr>
      <w:tr w:rsidR="00DE79F0" w:rsidRPr="00375BC7" w:rsidTr="00081768">
        <w:trPr>
          <w:trHeight w:val="315"/>
        </w:trPr>
        <w:tc>
          <w:tcPr>
            <w:tcW w:w="10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</w:t>
            </w: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   Глава Красномыльского сельсовета:                                                  Г.А. Стародумова</w:t>
            </w:r>
          </w:p>
        </w:tc>
      </w:tr>
    </w:tbl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Default="00DE79F0" w:rsidP="00DE79F0">
      <w:pPr>
        <w:pStyle w:val="a3"/>
        <w:rPr>
          <w:sz w:val="24"/>
          <w:szCs w:val="24"/>
        </w:rPr>
      </w:pPr>
    </w:p>
    <w:p w:rsidR="00DE79F0" w:rsidRPr="00E40D0C" w:rsidRDefault="00DE79F0" w:rsidP="00DE79F0">
      <w:pPr>
        <w:pStyle w:val="a3"/>
      </w:pPr>
    </w:p>
    <w:p w:rsidR="00DE79F0" w:rsidRPr="00846D58" w:rsidRDefault="00DE79F0" w:rsidP="00DE79F0">
      <w:pPr>
        <w:pStyle w:val="a3"/>
      </w:pPr>
    </w:p>
    <w:tbl>
      <w:tblPr>
        <w:tblW w:w="9463" w:type="dxa"/>
        <w:tblInd w:w="108" w:type="dxa"/>
        <w:tblLook w:val="0000"/>
      </w:tblPr>
      <w:tblGrid>
        <w:gridCol w:w="2599"/>
        <w:gridCol w:w="4830"/>
        <w:gridCol w:w="2034"/>
      </w:tblGrid>
      <w:tr w:rsidR="00DE79F0" w:rsidRPr="00375BC7" w:rsidTr="0008176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Приложение 2</w:t>
            </w:r>
          </w:p>
        </w:tc>
      </w:tr>
      <w:tr w:rsidR="00DE79F0" w:rsidRPr="00375BC7" w:rsidTr="00081768">
        <w:trPr>
          <w:trHeight w:val="352"/>
        </w:trPr>
        <w:tc>
          <w:tcPr>
            <w:tcW w:w="94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                                                                                          к решению Красномыльской сельской Думы</w:t>
            </w:r>
          </w:p>
        </w:tc>
      </w:tr>
      <w:tr w:rsidR="00DE79F0" w:rsidRPr="00375BC7" w:rsidTr="0008176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                                 от 29 апреля 2019 № 144         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«Об исполнении бюджета Красномыльского 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сельсовета за 2018 года»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0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Источники внутреннего финансирования дефицита бюджета на 2018 год</w:t>
            </w:r>
          </w:p>
        </w:tc>
      </w:tr>
      <w:tr w:rsidR="00DE79F0" w:rsidRPr="00375BC7" w:rsidTr="0008176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В тыс.руб.</w:t>
            </w:r>
          </w:p>
        </w:tc>
      </w:tr>
      <w:tr w:rsidR="00DE79F0" w:rsidRPr="00375BC7" w:rsidTr="00081768">
        <w:trPr>
          <w:trHeight w:val="9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Код бюджетной классификации бюджетов РФ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Сумма </w:t>
            </w:r>
          </w:p>
        </w:tc>
      </w:tr>
      <w:tr w:rsidR="00DE79F0" w:rsidRPr="00375BC7" w:rsidTr="00081768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09901020000100000000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bCs/>
                <w:sz w:val="24"/>
                <w:szCs w:val="24"/>
              </w:rPr>
            </w:pPr>
            <w:r w:rsidRPr="00375BC7">
              <w:rPr>
                <w:bCs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09901050000000000000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bCs/>
                <w:sz w:val="24"/>
                <w:szCs w:val="24"/>
              </w:rPr>
            </w:pPr>
            <w:r w:rsidRPr="00375BC7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бюджета, </w:t>
            </w:r>
            <w:r w:rsidRPr="00375BC7">
              <w:rPr>
                <w:sz w:val="24"/>
                <w:szCs w:val="24"/>
              </w:rPr>
              <w:t>в том числе: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67,0</w:t>
            </w:r>
          </w:p>
        </w:tc>
      </w:tr>
      <w:tr w:rsidR="00DE79F0" w:rsidRPr="00375BC7" w:rsidTr="00081768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09901050201100000510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-9236,8</w:t>
            </w:r>
          </w:p>
        </w:tc>
      </w:tr>
      <w:tr w:rsidR="00DE79F0" w:rsidRPr="00375BC7" w:rsidTr="00081768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09901050201100000610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9303,8</w:t>
            </w:r>
          </w:p>
        </w:tc>
      </w:tr>
      <w:tr w:rsidR="00DE79F0" w:rsidRPr="00375BC7" w:rsidTr="00081768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bCs/>
                <w:sz w:val="24"/>
                <w:szCs w:val="24"/>
              </w:rPr>
            </w:pPr>
            <w:r w:rsidRPr="00375BC7">
              <w:rPr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300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Глава Красномыльского сельсовета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75BC7">
              <w:rPr>
                <w:sz w:val="24"/>
                <w:szCs w:val="24"/>
              </w:rPr>
              <w:t xml:space="preserve">      Г.А. Стародумова</w:t>
            </w:r>
          </w:p>
        </w:tc>
      </w:tr>
    </w:tbl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Pr="00375BC7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Pr="00375BC7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Pr="00375BC7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Pr="00375BC7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Pr="00375BC7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rPr>
          <w:rFonts w:ascii="Times New Roman" w:hAnsi="Times New Roman"/>
          <w:b/>
          <w:sz w:val="24"/>
          <w:szCs w:val="24"/>
        </w:rPr>
      </w:pPr>
    </w:p>
    <w:p w:rsidR="00DE79F0" w:rsidRDefault="00DE79F0" w:rsidP="00DE79F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9" w:type="dxa"/>
        <w:tblInd w:w="108" w:type="dxa"/>
        <w:tblLayout w:type="fixed"/>
        <w:tblLook w:val="0000"/>
      </w:tblPr>
      <w:tblGrid>
        <w:gridCol w:w="720"/>
        <w:gridCol w:w="414"/>
        <w:gridCol w:w="4446"/>
        <w:gridCol w:w="1080"/>
        <w:gridCol w:w="853"/>
        <w:gridCol w:w="2006"/>
      </w:tblGrid>
      <w:tr w:rsidR="00DE79F0" w:rsidRPr="00375BC7" w:rsidTr="0008176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                                                                       Приложение № 3</w:t>
            </w:r>
          </w:p>
        </w:tc>
      </w:tr>
      <w:tr w:rsidR="00DE79F0" w:rsidRPr="00375BC7" w:rsidTr="0008176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к решению Красномыльской сельской Думы 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от   24 апреля 2019 года №144        ‪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«Об исполнении бюджета Красномыльского</w:t>
            </w:r>
          </w:p>
          <w:p w:rsidR="00DE79F0" w:rsidRPr="00375BC7" w:rsidRDefault="00DE79F0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сельсовета за 2018 год»</w:t>
            </w:r>
          </w:p>
        </w:tc>
      </w:tr>
      <w:tr w:rsidR="00DE79F0" w:rsidRPr="00375BC7" w:rsidTr="00081768">
        <w:trPr>
          <w:trHeight w:val="255"/>
        </w:trPr>
        <w:tc>
          <w:tcPr>
            <w:tcW w:w="9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E79F0" w:rsidRPr="00375BC7" w:rsidRDefault="00DE79F0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375BC7">
              <w:rPr>
                <w:b/>
                <w:bCs/>
                <w:i/>
                <w:iCs/>
                <w:sz w:val="24"/>
                <w:szCs w:val="24"/>
              </w:rPr>
              <w:t>Распределение бюджетных ассигнований бюджета поселения за 2018 год</w:t>
            </w:r>
          </w:p>
          <w:p w:rsidR="00DE79F0" w:rsidRPr="00375BC7" w:rsidRDefault="00DE79F0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375BC7">
              <w:rPr>
                <w:b/>
                <w:bCs/>
                <w:i/>
                <w:iCs/>
                <w:sz w:val="24"/>
                <w:szCs w:val="24"/>
              </w:rPr>
              <w:t>по разделам и подразделам классификации расходов бюджета</w:t>
            </w:r>
          </w:p>
        </w:tc>
      </w:tr>
      <w:tr w:rsidR="00DE79F0" w:rsidRPr="00375BC7" w:rsidTr="00081768">
        <w:trPr>
          <w:trHeight w:val="15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1381,7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1377,2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99,7</w:t>
            </w:r>
          </w:p>
        </w:tc>
      </w:tr>
      <w:tr w:rsidR="00DE79F0" w:rsidRPr="00375BC7" w:rsidTr="00081768">
        <w:trPr>
          <w:trHeight w:val="51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0102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435,1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434,9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99,9</w:t>
            </w:r>
          </w:p>
        </w:tc>
      </w:tr>
      <w:tr w:rsidR="00DE79F0" w:rsidRPr="00375BC7" w:rsidTr="00081768">
        <w:trPr>
          <w:trHeight w:val="76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0104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852,9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848,6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99,5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0113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93,7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93,7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</w:t>
            </w:r>
          </w:p>
        </w:tc>
      </w:tr>
      <w:tr w:rsidR="00DE79F0" w:rsidRPr="00375BC7" w:rsidTr="00081768">
        <w:trPr>
          <w:trHeight w:val="3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113,8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91,7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0203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113,8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104,4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91,7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1305,5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1288,0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98,7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0310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1305,5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1288,0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98,7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400,7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370,5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92,3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0409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393,1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362,9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92,3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0412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Другие вопросы в 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7,6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100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1630,0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1478,2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90,7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0503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408,1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288,0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70,6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0505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1221,9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1190,2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97,4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1582,9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1287,0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81,3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0709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1582,9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1287,</w:t>
            </w:r>
            <w:r w:rsidRPr="00375BC7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lastRenderedPageBreak/>
              <w:t>81,3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2508,5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2020,7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80,6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0801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2508,5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2020,7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80,6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380,7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326,4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85,7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1101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380,7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326,4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>85,7</w:t>
            </w:r>
          </w:p>
        </w:tc>
      </w:tr>
      <w:tr w:rsidR="00DE79F0" w:rsidRPr="00375BC7" w:rsidTr="00081768">
        <w:trPr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9303,8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375BC7">
              <w:rPr>
                <w:b/>
                <w:bCs/>
                <w:sz w:val="24"/>
                <w:szCs w:val="24"/>
              </w:rPr>
              <w:t>8252,4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b/>
                <w:sz w:val="24"/>
                <w:szCs w:val="24"/>
              </w:rPr>
            </w:pPr>
            <w:r w:rsidRPr="00375BC7">
              <w:rPr>
                <w:b/>
                <w:sz w:val="24"/>
                <w:szCs w:val="24"/>
              </w:rPr>
              <w:t>88,7</w:t>
            </w:r>
          </w:p>
        </w:tc>
      </w:tr>
      <w:tr w:rsidR="00DE79F0" w:rsidRPr="00375BC7" w:rsidTr="00081768">
        <w:trPr>
          <w:trHeight w:val="64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DE79F0" w:rsidRPr="00375BC7" w:rsidTr="00081768">
        <w:trPr>
          <w:trHeight w:val="255"/>
        </w:trPr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 w:rsidRPr="00375BC7">
              <w:rPr>
                <w:sz w:val="24"/>
                <w:szCs w:val="24"/>
              </w:rPr>
              <w:t xml:space="preserve">Глава Красномыльского сельсовета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F0" w:rsidRPr="00375BC7" w:rsidRDefault="00DE79F0" w:rsidP="000817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Г.А.Стародумова</w:t>
            </w:r>
          </w:p>
        </w:tc>
      </w:tr>
    </w:tbl>
    <w:p w:rsidR="00DE79F0" w:rsidRPr="00375BC7" w:rsidRDefault="00DE79F0" w:rsidP="00DE79F0">
      <w:pPr>
        <w:pStyle w:val="a3"/>
        <w:rPr>
          <w:sz w:val="24"/>
          <w:szCs w:val="24"/>
        </w:rPr>
      </w:pPr>
    </w:p>
    <w:p w:rsidR="00DE79F0" w:rsidRPr="00375BC7" w:rsidRDefault="00DE79F0" w:rsidP="00DE79F0">
      <w:pPr>
        <w:pStyle w:val="a3"/>
        <w:rPr>
          <w:b/>
          <w:sz w:val="24"/>
          <w:szCs w:val="24"/>
        </w:rPr>
      </w:pPr>
    </w:p>
    <w:p w:rsidR="00DE79F0" w:rsidRPr="00375BC7" w:rsidRDefault="00DE79F0" w:rsidP="00DE79F0">
      <w:pPr>
        <w:pStyle w:val="a3"/>
        <w:rPr>
          <w:b/>
          <w:sz w:val="24"/>
          <w:szCs w:val="24"/>
        </w:rPr>
      </w:pPr>
    </w:p>
    <w:p w:rsidR="00DE79F0" w:rsidRPr="00375BC7" w:rsidRDefault="00DE79F0" w:rsidP="00DE79F0">
      <w:pPr>
        <w:pStyle w:val="a3"/>
        <w:rPr>
          <w:b/>
          <w:sz w:val="24"/>
          <w:szCs w:val="24"/>
        </w:rPr>
      </w:pPr>
    </w:p>
    <w:p w:rsidR="00DE79F0" w:rsidRPr="00375BC7" w:rsidRDefault="00DE79F0" w:rsidP="00DE79F0">
      <w:pPr>
        <w:pStyle w:val="a3"/>
        <w:rPr>
          <w:b/>
          <w:sz w:val="24"/>
          <w:szCs w:val="24"/>
        </w:rPr>
      </w:pPr>
    </w:p>
    <w:p w:rsidR="00DE79F0" w:rsidRPr="00375BC7" w:rsidRDefault="00DE79F0" w:rsidP="00DE79F0">
      <w:pPr>
        <w:pStyle w:val="a3"/>
        <w:rPr>
          <w:b/>
          <w:sz w:val="24"/>
          <w:szCs w:val="24"/>
        </w:rPr>
      </w:pPr>
    </w:p>
    <w:p w:rsidR="00DE79F0" w:rsidRPr="00846D58" w:rsidRDefault="00DE79F0" w:rsidP="00DE79F0">
      <w:pPr>
        <w:pStyle w:val="a3"/>
        <w:rPr>
          <w:b/>
        </w:rPr>
      </w:pPr>
    </w:p>
    <w:p w:rsidR="00DE79F0" w:rsidRPr="00846D58" w:rsidRDefault="00DE79F0" w:rsidP="00DE79F0">
      <w:pPr>
        <w:pStyle w:val="a3"/>
        <w:rPr>
          <w:b/>
        </w:rPr>
      </w:pPr>
    </w:p>
    <w:p w:rsidR="00DE79F0" w:rsidRPr="00846D58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Pr="00846D58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tbl>
      <w:tblPr>
        <w:tblW w:w="8760" w:type="dxa"/>
        <w:tblCellMar>
          <w:left w:w="0" w:type="dxa"/>
          <w:right w:w="0" w:type="dxa"/>
        </w:tblCellMar>
        <w:tblLook w:val="04A0"/>
      </w:tblPr>
      <w:tblGrid>
        <w:gridCol w:w="3566"/>
        <w:gridCol w:w="484"/>
        <w:gridCol w:w="1537"/>
        <w:gridCol w:w="319"/>
        <w:gridCol w:w="1286"/>
        <w:gridCol w:w="955"/>
        <w:gridCol w:w="1230"/>
      </w:tblGrid>
      <w:tr w:rsidR="00DE79F0" w:rsidRPr="00310FDA" w:rsidTr="00081768">
        <w:trPr>
          <w:trHeight w:val="240"/>
        </w:trPr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          к решению Красномыльской сельской Думы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        от  29 апреля 2019 года №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ind w:right="3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E79F0" w:rsidRPr="00310FDA" w:rsidTr="00081768">
        <w:trPr>
          <w:trHeight w:val="288"/>
        </w:trPr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"Об исполнении бюджета Красномыльского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сельсовета за  2018 год"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Красномыльского сельсовета на 2018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В тыс.руб.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- всего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8923,0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7925,9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5010081090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47,6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DE79F0" w:rsidRPr="00310FDA" w:rsidTr="00081768">
        <w:trPr>
          <w:trHeight w:val="112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5010081090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DE79F0" w:rsidRPr="00310FDA" w:rsidTr="00081768">
        <w:trPr>
          <w:trHeight w:val="10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5010088090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5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5010088090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387,5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5020081090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262,5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258,2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DE79F0" w:rsidRPr="00310FDA" w:rsidTr="00081768">
        <w:trPr>
          <w:trHeight w:val="109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5020081090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5020081090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5020081090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5020088090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590,4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3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5020088090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589,3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5020088090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34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0500385050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3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113,8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DE79F0" w:rsidRPr="00310FDA" w:rsidTr="00081768">
        <w:trPr>
          <w:trHeight w:val="110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5090051180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1305,5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1305,5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DE79F0" w:rsidRPr="00310FDA" w:rsidTr="00081768">
        <w:trPr>
          <w:trHeight w:val="109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1100181020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1100181020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230,8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1100181020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1100188030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1100188030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031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1100188030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41,5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5090080280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5090080280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содержание гидротехнических сооружений из  местного бюджета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5090080290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215,5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215,5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местного бюджета по исполнению мероприятий в сфере распоряжения и содержания муниципального имущества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5090081050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408,1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5090080280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180,7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5090080320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DE79F0" w:rsidRPr="00310FDA" w:rsidTr="00081768">
        <w:trPr>
          <w:trHeight w:val="10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</w:t>
            </w: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1221,9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1190,2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DE79F0" w:rsidRPr="00310FDA" w:rsidTr="00081768">
        <w:trPr>
          <w:trHeight w:val="103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DE79F0" w:rsidRPr="00310FDA" w:rsidTr="00081768">
        <w:trPr>
          <w:trHeight w:val="564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741,6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741,6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98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18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1582,9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DE79F0" w:rsidRPr="00310FDA" w:rsidTr="00081768">
        <w:trPr>
          <w:trHeight w:val="1189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336,1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DE79F0" w:rsidRPr="00310FDA" w:rsidTr="00081768">
        <w:trPr>
          <w:trHeight w:val="48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5090081190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11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1205,8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1205,8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0500385030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1423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943,8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DE79F0" w:rsidRPr="00310FDA" w:rsidTr="00081768">
        <w:trPr>
          <w:trHeight w:val="93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0500385030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386,9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0500385030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1035,6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0500385030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0500385050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0500385050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DE79F0" w:rsidRPr="00310FDA" w:rsidTr="00081768">
        <w:trPr>
          <w:trHeight w:val="613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5090010970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5090010970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21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1038,4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1038,4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105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931,5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931,5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0800186010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380,7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FDA">
              <w:rPr>
                <w:rFonts w:ascii="Times New Roman" w:hAnsi="Times New Roman"/>
                <w:b/>
                <w:bCs/>
                <w:sz w:val="24"/>
                <w:szCs w:val="24"/>
              </w:rPr>
              <w:t>326,4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0800186010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332,2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DE79F0" w:rsidRPr="00310FDA" w:rsidTr="00081768">
        <w:trPr>
          <w:trHeight w:val="408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5090088090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E79F0" w:rsidRPr="00310FDA" w:rsidRDefault="00DE79F0" w:rsidP="00081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E79F0" w:rsidRPr="00310FDA" w:rsidTr="00081768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Глава Красномыльского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DA">
              <w:rPr>
                <w:rFonts w:ascii="Times New Roman" w:hAnsi="Times New Roman"/>
                <w:sz w:val="24"/>
                <w:szCs w:val="24"/>
              </w:rPr>
              <w:t>Стародумова Г.А.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F0" w:rsidRPr="00310FDA" w:rsidTr="00081768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DE79F0" w:rsidRPr="00310FDA" w:rsidRDefault="00DE79F0" w:rsidP="00081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9F0" w:rsidRDefault="00DE79F0" w:rsidP="00DE79F0">
      <w:pPr>
        <w:pStyle w:val="a3"/>
        <w:rPr>
          <w:b/>
        </w:rPr>
      </w:pPr>
    </w:p>
    <w:p w:rsidR="00DE79F0" w:rsidRDefault="00DE79F0" w:rsidP="00DE79F0">
      <w:pPr>
        <w:pStyle w:val="a3"/>
        <w:rPr>
          <w:b/>
        </w:rPr>
      </w:pPr>
    </w:p>
    <w:p w:rsidR="00285185" w:rsidRDefault="00285185"/>
    <w:sectPr w:rsidR="00285185" w:rsidSect="009A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423402E3"/>
    <w:multiLevelType w:val="hybridMultilevel"/>
    <w:tmpl w:val="EA9892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447DD"/>
    <w:multiLevelType w:val="hybridMultilevel"/>
    <w:tmpl w:val="7CC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DE79F0"/>
    <w:rsid w:val="00285185"/>
    <w:rsid w:val="006434B4"/>
    <w:rsid w:val="009A6140"/>
    <w:rsid w:val="00D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40"/>
  </w:style>
  <w:style w:type="paragraph" w:styleId="1">
    <w:name w:val="heading 1"/>
    <w:basedOn w:val="a"/>
    <w:next w:val="a"/>
    <w:link w:val="10"/>
    <w:uiPriority w:val="99"/>
    <w:qFormat/>
    <w:rsid w:val="00DE79F0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DE79F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79F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DE7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rsid w:val="00DE7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E79F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DE79F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DE79F0"/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DE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DE79F0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DE79F0"/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uiPriority w:val="99"/>
    <w:rsid w:val="00DE79F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</w:rPr>
  </w:style>
  <w:style w:type="character" w:customStyle="1" w:styleId="aa">
    <w:name w:val="Не вступил в силу"/>
    <w:basedOn w:val="a0"/>
    <w:rsid w:val="00DE79F0"/>
    <w:rPr>
      <w:rFonts w:cs="Times New Roman"/>
      <w:color w:val="008080"/>
    </w:rPr>
  </w:style>
  <w:style w:type="paragraph" w:customStyle="1" w:styleId="p3">
    <w:name w:val="p3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DE79F0"/>
  </w:style>
  <w:style w:type="paragraph" w:customStyle="1" w:styleId="p4">
    <w:name w:val="p4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DE79F0"/>
  </w:style>
  <w:style w:type="paragraph" w:customStyle="1" w:styleId="p7">
    <w:name w:val="p7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uiPriority w:val="99"/>
    <w:rsid w:val="00DE79F0"/>
  </w:style>
  <w:style w:type="paragraph" w:customStyle="1" w:styleId="p15">
    <w:name w:val="p15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uiPriority w:val="99"/>
    <w:rsid w:val="00DE79F0"/>
  </w:style>
  <w:style w:type="character" w:customStyle="1" w:styleId="s5">
    <w:name w:val="s5"/>
    <w:uiPriority w:val="99"/>
    <w:rsid w:val="00DE79F0"/>
  </w:style>
  <w:style w:type="character" w:customStyle="1" w:styleId="s6">
    <w:name w:val="s6"/>
    <w:uiPriority w:val="99"/>
    <w:rsid w:val="00DE79F0"/>
  </w:style>
  <w:style w:type="paragraph" w:customStyle="1" w:styleId="p16">
    <w:name w:val="p16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DE79F0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DE79F0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uiPriority w:val="99"/>
    <w:rsid w:val="00DE79F0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d">
    <w:name w:val="Hyperlink"/>
    <w:basedOn w:val="a0"/>
    <w:uiPriority w:val="99"/>
    <w:rsid w:val="00DE79F0"/>
    <w:rPr>
      <w:rFonts w:cs="Times New Roman"/>
      <w:color w:val="000080"/>
      <w:u w:val="single"/>
    </w:rPr>
  </w:style>
  <w:style w:type="character" w:styleId="ae">
    <w:name w:val="Strong"/>
    <w:basedOn w:val="a0"/>
    <w:uiPriority w:val="99"/>
    <w:qFormat/>
    <w:rsid w:val="00DE79F0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D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DE79F0"/>
    <w:rPr>
      <w:b/>
      <w:color w:val="26282F"/>
    </w:rPr>
  </w:style>
  <w:style w:type="paragraph" w:customStyle="1" w:styleId="ConsPlusNormal">
    <w:name w:val="ConsPlusNormal"/>
    <w:uiPriority w:val="99"/>
    <w:rsid w:val="00DE79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7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body">
    <w:name w:val="Text body"/>
    <w:basedOn w:val="a"/>
    <w:uiPriority w:val="99"/>
    <w:rsid w:val="00DE79F0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11">
    <w:name w:val="Heading 11"/>
    <w:basedOn w:val="a"/>
    <w:next w:val="a"/>
    <w:uiPriority w:val="99"/>
    <w:rsid w:val="00DE79F0"/>
    <w:pPr>
      <w:keepNext/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Arial"/>
      <w:b/>
      <w:bCs/>
      <w:kern w:val="3"/>
      <w:sz w:val="32"/>
      <w:szCs w:val="32"/>
    </w:rPr>
  </w:style>
  <w:style w:type="paragraph" w:customStyle="1" w:styleId="Heading21">
    <w:name w:val="Heading 21"/>
    <w:basedOn w:val="a"/>
    <w:next w:val="a"/>
    <w:uiPriority w:val="99"/>
    <w:rsid w:val="00DE79F0"/>
    <w:pPr>
      <w:keepNext/>
      <w:suppressAutoHyphens/>
      <w:autoSpaceDN w:val="0"/>
      <w:spacing w:before="998" w:after="136" w:line="240" w:lineRule="auto"/>
      <w:jc w:val="center"/>
      <w:textAlignment w:val="baseline"/>
      <w:outlineLvl w:val="1"/>
    </w:pPr>
    <w:rPr>
      <w:rFonts w:ascii="Times New Roman" w:eastAsia="Times New Roman" w:hAnsi="Times New Roman" w:cs="Arial"/>
      <w:b/>
      <w:bCs/>
      <w:i/>
      <w:iCs/>
      <w:kern w:val="3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DE79F0"/>
    <w:pPr>
      <w:suppressLineNumbers/>
    </w:pPr>
  </w:style>
  <w:style w:type="paragraph" w:styleId="af1">
    <w:name w:val="List Paragraph"/>
    <w:basedOn w:val="a"/>
    <w:uiPriority w:val="99"/>
    <w:qFormat/>
    <w:rsid w:val="00DE7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аголовок"/>
    <w:basedOn w:val="a"/>
    <w:next w:val="a7"/>
    <w:rsid w:val="00DE79F0"/>
    <w:pPr>
      <w:keepNext/>
      <w:suppressAutoHyphens/>
      <w:spacing w:before="240" w:after="120" w:line="240" w:lineRule="auto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2199</Words>
  <Characters>12539</Characters>
  <Application>Microsoft Office Word</Application>
  <DocSecurity>0</DocSecurity>
  <Lines>104</Lines>
  <Paragraphs>29</Paragraphs>
  <ScaleCrop>false</ScaleCrop>
  <Company>Microsoft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2019-05-06T06:13:00Z</dcterms:created>
  <dcterms:modified xsi:type="dcterms:W3CDTF">2019-05-06T06:13:00Z</dcterms:modified>
</cp:coreProperties>
</file>