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B3" w:rsidRDefault="009624B3" w:rsidP="009624B3">
      <w:pPr>
        <w:pStyle w:val="20"/>
        <w:shd w:val="clear" w:color="auto" w:fill="auto"/>
        <w:spacing w:line="240" w:lineRule="exac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shd w:val="clear" w:color="auto" w:fill="auto"/>
          <w:lang w:eastAsia="ru-RU"/>
        </w:rPr>
        <w:drawing>
          <wp:anchor distT="0" distB="0" distL="0" distR="0" simplePos="0" relativeHeight="251659264" behindDoc="0" locked="0" layoutInCell="1" allowOverlap="1" wp14:anchorId="160AF098" wp14:editId="3CBCB256">
            <wp:simplePos x="0" y="0"/>
            <wp:positionH relativeFrom="margin">
              <wp:align>center</wp:align>
            </wp:positionH>
            <wp:positionV relativeFrom="paragraph">
              <wp:posOffset>26</wp:posOffset>
            </wp:positionV>
            <wp:extent cx="605790" cy="704850"/>
            <wp:effectExtent l="0" t="0" r="3810" b="0"/>
            <wp:wrapSquare wrapText="largest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24B3" w:rsidRDefault="009624B3" w:rsidP="009624B3">
      <w:pPr>
        <w:pStyle w:val="20"/>
        <w:shd w:val="clear" w:color="auto" w:fill="auto"/>
        <w:spacing w:line="240" w:lineRule="exact"/>
        <w:jc w:val="both"/>
        <w:rPr>
          <w:rFonts w:ascii="Liberation Serif" w:hAnsi="Liberation Serif"/>
          <w:sz w:val="24"/>
          <w:szCs w:val="24"/>
        </w:rPr>
      </w:pPr>
    </w:p>
    <w:p w:rsidR="009624B3" w:rsidRDefault="009624B3" w:rsidP="009624B3">
      <w:pPr>
        <w:pStyle w:val="20"/>
        <w:shd w:val="clear" w:color="auto" w:fill="auto"/>
        <w:spacing w:line="240" w:lineRule="exact"/>
        <w:jc w:val="both"/>
        <w:rPr>
          <w:rFonts w:ascii="Liberation Serif" w:hAnsi="Liberation Serif"/>
          <w:sz w:val="24"/>
          <w:szCs w:val="24"/>
        </w:rPr>
      </w:pPr>
    </w:p>
    <w:p w:rsidR="009624B3" w:rsidRPr="00B111B1" w:rsidRDefault="009624B3" w:rsidP="009624B3">
      <w:pPr>
        <w:pStyle w:val="a3"/>
        <w:jc w:val="center"/>
        <w:rPr>
          <w:rFonts w:ascii="Liberation Serif" w:hAnsi="Liberation Serif"/>
        </w:rPr>
      </w:pPr>
    </w:p>
    <w:p w:rsidR="009624B3" w:rsidRPr="00B111B1" w:rsidRDefault="009624B3" w:rsidP="009624B3">
      <w:pPr>
        <w:pStyle w:val="a3"/>
        <w:rPr>
          <w:rFonts w:ascii="Liberation Serif" w:hAnsi="Liberation Serif"/>
        </w:rPr>
      </w:pPr>
      <w:bookmarkStart w:id="0" w:name="_GoBack"/>
      <w:bookmarkEnd w:id="0"/>
    </w:p>
    <w:p w:rsidR="009624B3" w:rsidRPr="00B111B1" w:rsidRDefault="009624B3" w:rsidP="009624B3">
      <w:pPr>
        <w:pStyle w:val="a3"/>
        <w:jc w:val="center"/>
        <w:rPr>
          <w:rFonts w:ascii="Liberation Serif" w:hAnsi="Liberation Serif"/>
        </w:rPr>
      </w:pPr>
    </w:p>
    <w:p w:rsidR="009624B3" w:rsidRPr="00B111B1" w:rsidRDefault="009624B3" w:rsidP="009624B3">
      <w:pPr>
        <w:pStyle w:val="a3"/>
        <w:jc w:val="center"/>
        <w:rPr>
          <w:rFonts w:ascii="Liberation Serif" w:hAnsi="Liberation Serif"/>
          <w:b/>
          <w:bCs/>
        </w:rPr>
      </w:pPr>
      <w:r w:rsidRPr="00B111B1">
        <w:rPr>
          <w:rFonts w:ascii="Liberation Serif" w:hAnsi="Liberation Serif"/>
          <w:b/>
          <w:bCs/>
        </w:rPr>
        <w:t>КУРГАНСКАЯ ОБЛАСТЬ</w:t>
      </w:r>
    </w:p>
    <w:p w:rsidR="009624B3" w:rsidRPr="00B111B1" w:rsidRDefault="009624B3" w:rsidP="009624B3">
      <w:pPr>
        <w:pStyle w:val="a3"/>
        <w:jc w:val="center"/>
        <w:rPr>
          <w:rFonts w:ascii="Liberation Serif" w:hAnsi="Liberation Serif"/>
          <w:b/>
          <w:bCs/>
        </w:rPr>
      </w:pPr>
      <w:r w:rsidRPr="00B111B1">
        <w:rPr>
          <w:rFonts w:ascii="Liberation Serif" w:hAnsi="Liberation Serif"/>
          <w:b/>
          <w:bCs/>
        </w:rPr>
        <w:t>КРАСНОМЫЛЬСКАЯ СЕЛЬСКАЯ ДУМА</w:t>
      </w:r>
    </w:p>
    <w:p w:rsidR="009624B3" w:rsidRPr="00B111B1" w:rsidRDefault="009624B3" w:rsidP="009624B3">
      <w:pPr>
        <w:pStyle w:val="a3"/>
        <w:jc w:val="center"/>
        <w:rPr>
          <w:rFonts w:ascii="Liberation Serif" w:hAnsi="Liberation Serif"/>
        </w:rPr>
      </w:pPr>
    </w:p>
    <w:p w:rsidR="009624B3" w:rsidRPr="00B111B1" w:rsidRDefault="009624B3" w:rsidP="009624B3">
      <w:pPr>
        <w:pStyle w:val="a3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111B1">
        <w:rPr>
          <w:rFonts w:ascii="Liberation Serif" w:hAnsi="Liberation Serif"/>
          <w:b/>
          <w:bCs/>
          <w:sz w:val="28"/>
          <w:szCs w:val="28"/>
        </w:rPr>
        <w:t>РЕШЕНИЕ</w:t>
      </w:r>
    </w:p>
    <w:p w:rsidR="009624B3" w:rsidRPr="00B111B1" w:rsidRDefault="009624B3" w:rsidP="009624B3">
      <w:pPr>
        <w:pStyle w:val="a3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624B3" w:rsidRPr="00B111B1" w:rsidRDefault="009624B3" w:rsidP="009624B3">
      <w:pPr>
        <w:pStyle w:val="a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 «</w:t>
      </w:r>
      <w:proofErr w:type="gramStart"/>
      <w:r>
        <w:rPr>
          <w:rFonts w:ascii="Liberation Serif" w:hAnsi="Liberation Serif"/>
          <w:sz w:val="24"/>
        </w:rPr>
        <w:t>23»  июня</w:t>
      </w:r>
      <w:proofErr w:type="gramEnd"/>
      <w:r w:rsidRPr="00B111B1">
        <w:rPr>
          <w:rFonts w:ascii="Liberation Serif" w:hAnsi="Liberation Serif"/>
          <w:sz w:val="24"/>
        </w:rPr>
        <w:t xml:space="preserve">  2020 г.</w:t>
      </w:r>
      <w:r w:rsidRPr="00B111B1"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 xml:space="preserve">                                                                                             №   24</w:t>
      </w:r>
    </w:p>
    <w:p w:rsidR="009624B3" w:rsidRPr="00B111B1" w:rsidRDefault="009624B3" w:rsidP="009624B3">
      <w:pPr>
        <w:pStyle w:val="a3"/>
        <w:jc w:val="center"/>
        <w:rPr>
          <w:rFonts w:ascii="Liberation Serif" w:hAnsi="Liberation Serif"/>
          <w:sz w:val="24"/>
        </w:rPr>
      </w:pPr>
      <w:r w:rsidRPr="00B111B1">
        <w:rPr>
          <w:rFonts w:ascii="Liberation Serif" w:hAnsi="Liberation Serif"/>
          <w:sz w:val="24"/>
        </w:rPr>
        <w:t>с. Красномыльское</w:t>
      </w:r>
    </w:p>
    <w:p w:rsidR="009624B3" w:rsidRDefault="009624B3" w:rsidP="009624B3">
      <w:pPr>
        <w:autoSpaceDE w:val="0"/>
        <w:autoSpaceDN w:val="0"/>
        <w:adjustRightInd w:val="0"/>
        <w:jc w:val="both"/>
        <w:rPr>
          <w:rFonts w:cs="Liberation Serif"/>
          <w:szCs w:val="24"/>
        </w:rPr>
      </w:pPr>
    </w:p>
    <w:p w:rsidR="009624B3" w:rsidRPr="005E2032" w:rsidRDefault="009624B3" w:rsidP="009624B3">
      <w:pPr>
        <w:rPr>
          <w:szCs w:val="24"/>
        </w:rPr>
      </w:pPr>
    </w:p>
    <w:p w:rsidR="009624B3" w:rsidRDefault="009624B3" w:rsidP="009624B3">
      <w:pPr>
        <w:pStyle w:val="20"/>
        <w:shd w:val="clear" w:color="auto" w:fill="auto"/>
        <w:tabs>
          <w:tab w:val="right" w:pos="3840"/>
        </w:tabs>
        <w:ind w:right="61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внесении изменений в </w:t>
      </w:r>
      <w:r w:rsidRPr="005E2032">
        <w:rPr>
          <w:rFonts w:ascii="Liberation Serif" w:hAnsi="Liberation Serif"/>
          <w:sz w:val="24"/>
          <w:szCs w:val="24"/>
        </w:rPr>
        <w:t xml:space="preserve">решение </w:t>
      </w:r>
      <w:r>
        <w:rPr>
          <w:rFonts w:ascii="Liberation Serif" w:hAnsi="Liberation Serif"/>
          <w:sz w:val="24"/>
          <w:szCs w:val="24"/>
        </w:rPr>
        <w:t xml:space="preserve">Красномыльской сельской Думы </w:t>
      </w:r>
    </w:p>
    <w:p w:rsidR="009624B3" w:rsidRPr="005E2032" w:rsidRDefault="009624B3" w:rsidP="009624B3">
      <w:pPr>
        <w:pStyle w:val="20"/>
        <w:shd w:val="clear" w:color="auto" w:fill="auto"/>
        <w:tabs>
          <w:tab w:val="right" w:pos="3840"/>
        </w:tabs>
        <w:ind w:right="61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«05» мая 2009 года</w:t>
      </w:r>
      <w:r w:rsidRPr="005E2032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107 «Об оплате труда муниципальных </w:t>
      </w:r>
      <w:r w:rsidRPr="005E2032">
        <w:rPr>
          <w:rFonts w:ascii="Liberation Serif" w:hAnsi="Liberation Serif"/>
          <w:sz w:val="24"/>
          <w:szCs w:val="24"/>
        </w:rPr>
        <w:t>служащих</w:t>
      </w:r>
      <w:r>
        <w:rPr>
          <w:rFonts w:ascii="Liberation Serif" w:hAnsi="Liberation Serif"/>
          <w:sz w:val="24"/>
          <w:szCs w:val="24"/>
        </w:rPr>
        <w:t xml:space="preserve"> Красномыльского сельсовета</w:t>
      </w:r>
      <w:r w:rsidRPr="005E2032">
        <w:rPr>
          <w:rFonts w:ascii="Liberation Serif" w:hAnsi="Liberation Serif"/>
          <w:sz w:val="24"/>
          <w:szCs w:val="24"/>
        </w:rPr>
        <w:t>»</w:t>
      </w:r>
    </w:p>
    <w:p w:rsidR="009624B3" w:rsidRPr="005E2032" w:rsidRDefault="009624B3" w:rsidP="009624B3">
      <w:pPr>
        <w:rPr>
          <w:szCs w:val="24"/>
        </w:rPr>
      </w:pPr>
    </w:p>
    <w:p w:rsidR="009624B3" w:rsidRPr="005E2032" w:rsidRDefault="009624B3" w:rsidP="009624B3">
      <w:pPr>
        <w:rPr>
          <w:szCs w:val="24"/>
        </w:rPr>
      </w:pPr>
    </w:p>
    <w:p w:rsidR="009624B3" w:rsidRDefault="009624B3" w:rsidP="009624B3">
      <w:pPr>
        <w:pStyle w:val="20"/>
        <w:shd w:val="clear" w:color="auto" w:fill="auto"/>
        <w:spacing w:after="180"/>
        <w:ind w:firstLine="460"/>
        <w:jc w:val="both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Законом Курганской области от 30.05.2007 № 251 «О регулировании отдельных положений муниципальной службы в Ку</w:t>
      </w:r>
      <w:r>
        <w:rPr>
          <w:rFonts w:ascii="Liberation Serif" w:hAnsi="Liberation Serif"/>
          <w:sz w:val="24"/>
          <w:szCs w:val="24"/>
        </w:rPr>
        <w:t>рганской области</w:t>
      </w:r>
      <w:proofErr w:type="gramStart"/>
      <w:r>
        <w:rPr>
          <w:rFonts w:ascii="Liberation Serif" w:hAnsi="Liberation Serif"/>
          <w:sz w:val="24"/>
          <w:szCs w:val="24"/>
        </w:rPr>
        <w:t xml:space="preserve">»,   </w:t>
      </w:r>
      <w:proofErr w:type="gramEnd"/>
      <w:r>
        <w:rPr>
          <w:rFonts w:ascii="Liberation Serif" w:hAnsi="Liberation Serif"/>
          <w:sz w:val="24"/>
          <w:szCs w:val="24"/>
        </w:rPr>
        <w:t>Уставом муниципального образования Красномыльского сельсовета Шадринского  Курганской области Красномыльская сельская</w:t>
      </w:r>
      <w:r w:rsidRPr="005E2032">
        <w:rPr>
          <w:rFonts w:ascii="Liberation Serif" w:hAnsi="Liberation Serif"/>
          <w:sz w:val="24"/>
          <w:szCs w:val="24"/>
        </w:rPr>
        <w:t xml:space="preserve"> Дума </w:t>
      </w:r>
    </w:p>
    <w:p w:rsidR="009624B3" w:rsidRPr="005E2032" w:rsidRDefault="009624B3" w:rsidP="009624B3">
      <w:pPr>
        <w:pStyle w:val="20"/>
        <w:shd w:val="clear" w:color="auto" w:fill="auto"/>
        <w:spacing w:after="180"/>
        <w:ind w:firstLine="4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 w:rsidRPr="005E2032">
        <w:rPr>
          <w:rFonts w:ascii="Liberation Serif" w:hAnsi="Liberation Serif"/>
          <w:sz w:val="24"/>
          <w:szCs w:val="24"/>
        </w:rPr>
        <w:t>ешила:</w:t>
      </w:r>
    </w:p>
    <w:p w:rsidR="009624B3" w:rsidRDefault="009624B3" w:rsidP="009624B3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779"/>
        </w:tabs>
        <w:spacing w:line="274" w:lineRule="exact"/>
        <w:ind w:left="720" w:hanging="360"/>
        <w:jc w:val="both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 xml:space="preserve">Внести изменения в Положение об оплате труда муниципальных служащих </w:t>
      </w:r>
      <w:r>
        <w:rPr>
          <w:rFonts w:ascii="Liberation Serif" w:hAnsi="Liberation Serif"/>
          <w:sz w:val="24"/>
          <w:szCs w:val="24"/>
        </w:rPr>
        <w:t>Красномыльского сельсовета</w:t>
      </w:r>
      <w:r w:rsidRPr="005E2032">
        <w:rPr>
          <w:rFonts w:ascii="Liberation Serif" w:hAnsi="Liberation Serif"/>
          <w:sz w:val="24"/>
          <w:szCs w:val="24"/>
        </w:rPr>
        <w:t xml:space="preserve">, утверждённое решением </w:t>
      </w:r>
      <w:r>
        <w:rPr>
          <w:rFonts w:ascii="Liberation Serif" w:hAnsi="Liberation Serif"/>
          <w:sz w:val="24"/>
          <w:szCs w:val="24"/>
        </w:rPr>
        <w:t xml:space="preserve">Красномыльской сельской Думы </w:t>
      </w:r>
      <w:proofErr w:type="gramStart"/>
      <w:r>
        <w:rPr>
          <w:rFonts w:ascii="Liberation Serif" w:hAnsi="Liberation Serif"/>
          <w:sz w:val="24"/>
          <w:szCs w:val="24"/>
        </w:rPr>
        <w:t xml:space="preserve">от </w:t>
      </w:r>
      <w:r w:rsidRPr="005E203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proofErr w:type="gramEnd"/>
      <w:r>
        <w:rPr>
          <w:rFonts w:ascii="Liberation Serif" w:hAnsi="Liberation Serif"/>
          <w:sz w:val="24"/>
          <w:szCs w:val="24"/>
        </w:rPr>
        <w:t>05» мая 2009 года</w:t>
      </w:r>
      <w:r w:rsidRPr="005E2032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107  «Об </w:t>
      </w:r>
      <w:r w:rsidRPr="005E2032">
        <w:rPr>
          <w:rFonts w:ascii="Liberation Serif" w:hAnsi="Liberation Serif"/>
          <w:sz w:val="24"/>
          <w:szCs w:val="24"/>
        </w:rPr>
        <w:t>оплате труда муниципальных служащих</w:t>
      </w:r>
      <w:r>
        <w:rPr>
          <w:rFonts w:ascii="Liberation Serif" w:hAnsi="Liberation Serif"/>
          <w:sz w:val="24"/>
          <w:szCs w:val="24"/>
        </w:rPr>
        <w:t xml:space="preserve"> Красномыльского сельсовета</w:t>
      </w:r>
      <w:r w:rsidRPr="005E2032">
        <w:rPr>
          <w:rFonts w:ascii="Liberation Serif" w:hAnsi="Liberation Serif"/>
          <w:sz w:val="24"/>
          <w:szCs w:val="24"/>
        </w:rPr>
        <w:t>»,</w:t>
      </w:r>
      <w:r>
        <w:rPr>
          <w:rFonts w:ascii="Liberation Serif" w:hAnsi="Liberation Serif"/>
          <w:sz w:val="24"/>
          <w:szCs w:val="24"/>
        </w:rPr>
        <w:t xml:space="preserve"> изложив Раздел 5.  в следующей</w:t>
      </w:r>
      <w:r w:rsidRPr="005E2032">
        <w:rPr>
          <w:rFonts w:ascii="Liberation Serif" w:hAnsi="Liberation Serif"/>
          <w:sz w:val="24"/>
          <w:szCs w:val="24"/>
        </w:rPr>
        <w:t xml:space="preserve"> редакции:</w:t>
      </w:r>
    </w:p>
    <w:p w:rsidR="009624B3" w:rsidRPr="005E2032" w:rsidRDefault="009624B3" w:rsidP="009624B3">
      <w:pPr>
        <w:pStyle w:val="20"/>
        <w:shd w:val="clear" w:color="auto" w:fill="auto"/>
        <w:tabs>
          <w:tab w:val="left" w:pos="779"/>
        </w:tabs>
        <w:jc w:val="both"/>
        <w:rPr>
          <w:rFonts w:ascii="Liberation Serif" w:hAnsi="Liberation Serif"/>
          <w:sz w:val="24"/>
          <w:szCs w:val="24"/>
        </w:rPr>
      </w:pPr>
    </w:p>
    <w:p w:rsidR="009624B3" w:rsidRPr="00BB73E5" w:rsidRDefault="009624B3" w:rsidP="009624B3">
      <w:pPr>
        <w:pStyle w:val="20"/>
        <w:shd w:val="clear" w:color="auto" w:fill="auto"/>
        <w:ind w:firstLine="460"/>
        <w:rPr>
          <w:rFonts w:ascii="Liberation Serif" w:hAnsi="Liberation Serif"/>
          <w:sz w:val="24"/>
          <w:szCs w:val="24"/>
        </w:rPr>
      </w:pPr>
      <w:r w:rsidRPr="00BB73E5">
        <w:rPr>
          <w:rFonts w:ascii="Liberation Serif" w:hAnsi="Liberation Serif"/>
          <w:sz w:val="24"/>
          <w:szCs w:val="24"/>
        </w:rPr>
        <w:t>«5. Денежное вознаграждение муниципальному служащему по результатам работы, порядок его выплаты</w:t>
      </w:r>
    </w:p>
    <w:p w:rsidR="009624B3" w:rsidRPr="00E64695" w:rsidRDefault="009624B3" w:rsidP="009624B3">
      <w:pPr>
        <w:pStyle w:val="20"/>
        <w:shd w:val="clear" w:color="auto" w:fill="auto"/>
        <w:ind w:firstLine="460"/>
        <w:rPr>
          <w:rFonts w:ascii="Liberation Serif" w:hAnsi="Liberation Serif"/>
          <w:b/>
          <w:sz w:val="24"/>
          <w:szCs w:val="24"/>
        </w:rPr>
      </w:pPr>
    </w:p>
    <w:p w:rsidR="009624B3" w:rsidRPr="005E2032" w:rsidRDefault="009624B3" w:rsidP="009624B3">
      <w:pPr>
        <w:pStyle w:val="20"/>
        <w:shd w:val="clear" w:color="auto" w:fill="auto"/>
        <w:tabs>
          <w:tab w:val="left" w:pos="2438"/>
          <w:tab w:val="left" w:pos="4737"/>
          <w:tab w:val="left" w:pos="5726"/>
          <w:tab w:val="left" w:pos="6695"/>
          <w:tab w:val="left" w:pos="8750"/>
        </w:tabs>
        <w:ind w:firstLine="460"/>
        <w:jc w:val="both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>5.1. Денежное</w:t>
      </w:r>
      <w:r w:rsidRPr="005E2032">
        <w:rPr>
          <w:rFonts w:ascii="Liberation Serif" w:hAnsi="Liberation Serif"/>
          <w:sz w:val="24"/>
          <w:szCs w:val="24"/>
        </w:rPr>
        <w:tab/>
        <w:t>вознаграждение по</w:t>
      </w:r>
      <w:r w:rsidRPr="005E2032">
        <w:rPr>
          <w:rFonts w:ascii="Liberation Serif" w:hAnsi="Liberation Serif"/>
          <w:sz w:val="24"/>
          <w:szCs w:val="24"/>
        </w:rPr>
        <w:tab/>
        <w:t>итогам</w:t>
      </w:r>
      <w:r w:rsidRPr="005E2032">
        <w:rPr>
          <w:rFonts w:ascii="Liberation Serif" w:hAnsi="Liberation Serif"/>
          <w:sz w:val="24"/>
          <w:szCs w:val="24"/>
        </w:rPr>
        <w:tab/>
        <w:t>работы</w:t>
      </w:r>
      <w:r w:rsidRPr="005E2032">
        <w:rPr>
          <w:rFonts w:ascii="Liberation Serif" w:hAnsi="Liberation Serif"/>
          <w:sz w:val="24"/>
          <w:szCs w:val="24"/>
        </w:rPr>
        <w:tab/>
        <w:t>муниципальному служащему выплачивается в виде премий по итогам работы за месяц и единовременного денежного вознаграждения по результатам работы за календарный год, за исполнение служебных заданий особой важности или сложности (далее — премия).</w:t>
      </w:r>
    </w:p>
    <w:p w:rsidR="009624B3" w:rsidRPr="005E2032" w:rsidRDefault="009624B3" w:rsidP="009624B3">
      <w:pPr>
        <w:pStyle w:val="20"/>
        <w:shd w:val="clear" w:color="auto" w:fill="auto"/>
        <w:tabs>
          <w:tab w:val="left" w:pos="903"/>
        </w:tabs>
        <w:jc w:val="both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 xml:space="preserve">       5.2. Выплата премии муниципальному служащему производится в размере из расчета трех должностных окладов в год и распределяется ежемесячно в течение календарного года по решению представителя нанимателя (работодателя) в пределах средств фонда оплаты труда с учётом оценки эффективности деятельности муниципального служащего.</w:t>
      </w:r>
    </w:p>
    <w:p w:rsidR="009624B3" w:rsidRPr="005E2032" w:rsidRDefault="009624B3" w:rsidP="009624B3">
      <w:pPr>
        <w:pStyle w:val="20"/>
        <w:shd w:val="clear" w:color="auto" w:fill="auto"/>
        <w:tabs>
          <w:tab w:val="left" w:pos="898"/>
        </w:tabs>
        <w:jc w:val="both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 xml:space="preserve">      5.3. Размер и выплата ежемесячной премии по результатам работы устанавливается правовым актом представителя нанимателя (работодателя) на основании мотивированного представления непосредственного руководителя муниципального служащего исходя из оценки эффективности деятельности муниципального служащего.</w:t>
      </w:r>
    </w:p>
    <w:p w:rsidR="009624B3" w:rsidRPr="005E2032" w:rsidRDefault="009624B3" w:rsidP="009624B3">
      <w:pPr>
        <w:pStyle w:val="20"/>
        <w:shd w:val="clear" w:color="auto" w:fill="auto"/>
        <w:tabs>
          <w:tab w:val="left" w:pos="898"/>
        </w:tabs>
        <w:jc w:val="both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lastRenderedPageBreak/>
        <w:t xml:space="preserve">      5.4.При принятии решения о выплате премии по результатам работы учитываются качество и профессионализм исполнения муниципальным служащим трудовых обязанностей.</w:t>
      </w:r>
    </w:p>
    <w:p w:rsidR="009624B3" w:rsidRPr="005E2032" w:rsidRDefault="009624B3" w:rsidP="009624B3">
      <w:pPr>
        <w:pStyle w:val="20"/>
        <w:shd w:val="clear" w:color="auto" w:fill="auto"/>
        <w:tabs>
          <w:tab w:val="left" w:pos="896"/>
        </w:tabs>
        <w:jc w:val="both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>5.5.Оценка эффективности деятельности муниципальных служащих осуществляется в соответствии со следующим порядком:</w:t>
      </w:r>
    </w:p>
    <w:p w:rsidR="009624B3" w:rsidRDefault="009624B3" w:rsidP="009624B3">
      <w:pPr>
        <w:pStyle w:val="20"/>
        <w:shd w:val="clear" w:color="auto" w:fill="auto"/>
        <w:ind w:firstLine="4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Pr="005E2032">
        <w:rPr>
          <w:rFonts w:ascii="Liberation Serif" w:hAnsi="Liberation Serif"/>
          <w:sz w:val="24"/>
          <w:szCs w:val="24"/>
        </w:rPr>
        <w:t xml:space="preserve">) непосредственный руководитель оценивает работу каждого муниципального служащего путём применения показателей коэффициента эффективности и оценивает его работу в баллах, определяет размер премии по итогам работы за месяц (в % к должностному окладу) </w:t>
      </w:r>
      <w:r>
        <w:rPr>
          <w:rFonts w:ascii="Liberation Serif" w:hAnsi="Liberation Serif"/>
          <w:sz w:val="24"/>
          <w:szCs w:val="24"/>
        </w:rPr>
        <w:t>в соответствии с таблицей 1</w:t>
      </w:r>
      <w:r w:rsidRPr="005E2032">
        <w:rPr>
          <w:rFonts w:ascii="Liberation Serif" w:hAnsi="Liberation Serif"/>
          <w:sz w:val="24"/>
          <w:szCs w:val="24"/>
        </w:rPr>
        <w:t>:</w:t>
      </w:r>
    </w:p>
    <w:p w:rsidR="009624B3" w:rsidRDefault="009624B3" w:rsidP="009624B3">
      <w:pPr>
        <w:pStyle w:val="20"/>
        <w:shd w:val="clear" w:color="auto" w:fill="auto"/>
        <w:ind w:firstLine="460"/>
        <w:jc w:val="both"/>
        <w:rPr>
          <w:rFonts w:ascii="Liberation Serif" w:hAnsi="Liberation Serif"/>
          <w:sz w:val="24"/>
          <w:szCs w:val="24"/>
        </w:rPr>
      </w:pPr>
    </w:p>
    <w:p w:rsidR="009624B3" w:rsidRDefault="009624B3" w:rsidP="009624B3">
      <w:pPr>
        <w:pStyle w:val="20"/>
        <w:shd w:val="clear" w:color="auto" w:fill="auto"/>
        <w:tabs>
          <w:tab w:val="left" w:pos="1073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2.Настоящее решение обнародовать на доске информации в здании Администрации Красномыльского сельсовета и разместить на официальном сайте муниципального образования Красномыльского сельсовета в сети «Интернет».</w:t>
      </w:r>
    </w:p>
    <w:p w:rsidR="009624B3" w:rsidRDefault="009624B3" w:rsidP="009624B3">
      <w:pPr>
        <w:pStyle w:val="20"/>
        <w:shd w:val="clear" w:color="auto" w:fill="auto"/>
        <w:tabs>
          <w:tab w:val="left" w:pos="1073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3.Настоящее решение вступает в силу через десять дней после его официального обнародования.</w:t>
      </w:r>
    </w:p>
    <w:p w:rsidR="009624B3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Default="009624B3" w:rsidP="009624B3">
      <w:pPr>
        <w:pStyle w:val="20"/>
        <w:shd w:val="clear" w:color="auto" w:fill="auto"/>
        <w:tabs>
          <w:tab w:val="left" w:pos="7334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Председатель</w:t>
      </w:r>
      <w:r>
        <w:rPr>
          <w:rFonts w:ascii="Liberation Serif" w:hAnsi="Liberation Serif"/>
          <w:sz w:val="24"/>
          <w:szCs w:val="24"/>
        </w:rPr>
        <w:tab/>
      </w: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Красномыльской  сельской</w:t>
      </w:r>
      <w:proofErr w:type="gramEnd"/>
      <w:r>
        <w:rPr>
          <w:rFonts w:ascii="Liberation Serif" w:hAnsi="Liberation Serif"/>
          <w:sz w:val="24"/>
          <w:szCs w:val="24"/>
        </w:rPr>
        <w:t xml:space="preserve"> Думы                                                     Л. М. </w:t>
      </w:r>
      <w:proofErr w:type="spellStart"/>
      <w:r>
        <w:rPr>
          <w:rFonts w:ascii="Liberation Serif" w:hAnsi="Liberation Serif"/>
          <w:sz w:val="24"/>
          <w:szCs w:val="24"/>
        </w:rPr>
        <w:t>Оплетаева</w:t>
      </w:r>
      <w:proofErr w:type="spellEnd"/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  <w:sz w:val="24"/>
          <w:szCs w:val="24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Красномыльского сельсовета                                                  Г. А. </w:t>
      </w:r>
      <w:proofErr w:type="spellStart"/>
      <w:r>
        <w:rPr>
          <w:rFonts w:ascii="Liberation Serif" w:hAnsi="Liberation Serif"/>
          <w:sz w:val="24"/>
          <w:szCs w:val="24"/>
        </w:rPr>
        <w:t>Стародумова</w:t>
      </w:r>
      <w:proofErr w:type="spellEnd"/>
    </w:p>
    <w:p w:rsidR="009624B3" w:rsidRDefault="009624B3" w:rsidP="009624B3">
      <w:pPr>
        <w:pStyle w:val="20"/>
        <w:shd w:val="clear" w:color="auto" w:fill="auto"/>
        <w:spacing w:line="240" w:lineRule="exact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spacing w:line="240" w:lineRule="exact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9624B3" w:rsidRPr="005E2032" w:rsidRDefault="009624B3" w:rsidP="009624B3">
      <w:pPr>
        <w:pStyle w:val="20"/>
        <w:shd w:val="clear" w:color="auto" w:fill="auto"/>
        <w:ind w:firstLine="460"/>
        <w:jc w:val="both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20"/>
        <w:shd w:val="clear" w:color="auto" w:fill="auto"/>
        <w:jc w:val="right"/>
        <w:rPr>
          <w:rFonts w:ascii="Liberation Serif" w:hAnsi="Liberation Serif"/>
          <w:sz w:val="24"/>
          <w:szCs w:val="24"/>
        </w:rPr>
      </w:pPr>
      <w:r w:rsidRPr="00A01FF9">
        <w:rPr>
          <w:rFonts w:ascii="Liberation Serif" w:hAnsi="Liberation Serif"/>
          <w:sz w:val="24"/>
          <w:szCs w:val="24"/>
        </w:rPr>
        <w:t>Таблица 1</w:t>
      </w:r>
    </w:p>
    <w:p w:rsidR="009624B3" w:rsidRPr="00A01FF9" w:rsidRDefault="009624B3" w:rsidP="009624B3">
      <w:pPr>
        <w:pStyle w:val="a6"/>
        <w:shd w:val="clear" w:color="auto" w:fill="auto"/>
        <w:spacing w:line="240" w:lineRule="exact"/>
        <w:jc w:val="right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694"/>
        <w:gridCol w:w="2687"/>
      </w:tblGrid>
      <w:tr w:rsidR="009624B3" w:rsidRPr="00A01FF9" w:rsidTr="0000527E">
        <w:trPr>
          <w:trHeight w:val="742"/>
        </w:trPr>
        <w:tc>
          <w:tcPr>
            <w:tcW w:w="1838" w:type="dxa"/>
            <w:vMerge w:val="restart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Показатель коэффициента эффективности (балл)</w:t>
            </w:r>
          </w:p>
        </w:tc>
        <w:tc>
          <w:tcPr>
            <w:tcW w:w="2126" w:type="dxa"/>
            <w:vMerge w:val="restart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 xml:space="preserve">Размер премии по итогам работы за месяц </w:t>
            </w:r>
          </w:p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(в % к должностному окладу)</w:t>
            </w:r>
          </w:p>
        </w:tc>
        <w:tc>
          <w:tcPr>
            <w:tcW w:w="5381" w:type="dxa"/>
            <w:gridSpan w:val="2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Параметры определения показателя коэффициента эффективности</w:t>
            </w:r>
          </w:p>
        </w:tc>
      </w:tr>
      <w:tr w:rsidR="009624B3" w:rsidRPr="00A01FF9" w:rsidTr="0000527E">
        <w:trPr>
          <w:trHeight w:val="277"/>
        </w:trPr>
        <w:tc>
          <w:tcPr>
            <w:tcW w:w="1838" w:type="dxa"/>
            <w:vMerge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Наличие дисциплинарного взыскания</w:t>
            </w:r>
          </w:p>
        </w:tc>
        <w:tc>
          <w:tcPr>
            <w:tcW w:w="2687" w:type="dxa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Оценка объема и качества исполнения трудовых обязанностей</w:t>
            </w:r>
          </w:p>
        </w:tc>
      </w:tr>
      <w:tr w:rsidR="009624B3" w:rsidRPr="00A01FF9" w:rsidTr="0000527E">
        <w:trPr>
          <w:trHeight w:val="277"/>
        </w:trPr>
        <w:tc>
          <w:tcPr>
            <w:tcW w:w="1838" w:type="dxa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Наличие более двух взысканий в текущем месяце</w:t>
            </w:r>
          </w:p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Имеются нарушения трудовой дисциплины, несвоевременное исполнение служебных заданий, ненадлежащее исполнение должностных обязанностей</w:t>
            </w:r>
          </w:p>
        </w:tc>
      </w:tr>
      <w:tr w:rsidR="009624B3" w:rsidRPr="00A01FF9" w:rsidTr="0000527E">
        <w:trPr>
          <w:trHeight w:val="277"/>
        </w:trPr>
        <w:tc>
          <w:tcPr>
            <w:tcW w:w="1838" w:type="dxa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Наличие одного (двух) взысканий в текущем месяце</w:t>
            </w:r>
          </w:p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Исполнение должностных обязанностей ведется на должном уровне, за исключением совершения дисциплинарного проступка</w:t>
            </w:r>
          </w:p>
        </w:tc>
      </w:tr>
      <w:tr w:rsidR="009624B3" w:rsidRPr="00A01FF9" w:rsidTr="0000527E">
        <w:trPr>
          <w:trHeight w:val="3098"/>
        </w:trPr>
        <w:tc>
          <w:tcPr>
            <w:tcW w:w="1838" w:type="dxa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Наличие не более одного взыскания в текущем месяце с учетом соразмерности дисциплинарного проступка объему и качеству содержания выполняемой работы</w:t>
            </w:r>
          </w:p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9624B3" w:rsidRPr="00A01FF9" w:rsidRDefault="009624B3" w:rsidP="0000527E">
            <w:pPr>
              <w:jc w:val="center"/>
              <w:rPr>
                <w:sz w:val="24"/>
                <w:szCs w:val="24"/>
              </w:rPr>
            </w:pPr>
            <w:r w:rsidRPr="00A01FF9">
              <w:rPr>
                <w:sz w:val="24"/>
                <w:szCs w:val="24"/>
              </w:rPr>
              <w:t>Должностные обязанности исполняются своевременно и на качественном уровне, высокая напряженность и интенсивность работы, сложность выполняемых задач, результативность</w:t>
            </w:r>
          </w:p>
        </w:tc>
      </w:tr>
    </w:tbl>
    <w:p w:rsidR="009624B3" w:rsidRPr="00A01FF9" w:rsidRDefault="009624B3" w:rsidP="009624B3">
      <w:pPr>
        <w:pStyle w:val="20"/>
        <w:shd w:val="clear" w:color="auto" w:fill="auto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20"/>
        <w:shd w:val="clear" w:color="auto" w:fill="auto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20"/>
        <w:shd w:val="clear" w:color="auto" w:fill="auto"/>
        <w:ind w:firstLine="460"/>
        <w:jc w:val="both"/>
        <w:rPr>
          <w:rFonts w:ascii="Liberation Serif" w:hAnsi="Liberation Serif"/>
          <w:sz w:val="24"/>
          <w:szCs w:val="24"/>
        </w:rPr>
      </w:pPr>
      <w:r w:rsidRPr="00A01FF9">
        <w:rPr>
          <w:rFonts w:ascii="Liberation Serif" w:hAnsi="Liberation Serif"/>
          <w:sz w:val="24"/>
          <w:szCs w:val="24"/>
        </w:rPr>
        <w:t xml:space="preserve">2) непосредственный руководитель муниципального служащего на основании данных таблицы 1 до сдачи табеля учёта использования рабочего времени за текущий месяц представляет специалисту, в должностные обязанности которого входит кадровая работа, </w:t>
      </w:r>
      <w:proofErr w:type="spellStart"/>
      <w:r w:rsidRPr="00A01FF9">
        <w:rPr>
          <w:rFonts w:ascii="Liberation Serif" w:hAnsi="Liberation Serif"/>
          <w:sz w:val="24"/>
          <w:szCs w:val="24"/>
        </w:rPr>
        <w:lastRenderedPageBreak/>
        <w:t>информациюоб</w:t>
      </w:r>
      <w:proofErr w:type="spellEnd"/>
      <w:r w:rsidRPr="00A01FF9">
        <w:rPr>
          <w:rFonts w:ascii="Liberation Serif" w:hAnsi="Liberation Serif"/>
          <w:sz w:val="24"/>
          <w:szCs w:val="24"/>
        </w:rPr>
        <w:t xml:space="preserve"> оценке эффективности </w:t>
      </w:r>
      <w:proofErr w:type="gramStart"/>
      <w:r w:rsidRPr="00A01FF9">
        <w:rPr>
          <w:rFonts w:ascii="Liberation Serif" w:hAnsi="Liberation Serif"/>
          <w:sz w:val="24"/>
          <w:szCs w:val="24"/>
        </w:rPr>
        <w:t>деятельности  муниципальных</w:t>
      </w:r>
      <w:proofErr w:type="gramEnd"/>
      <w:r w:rsidRPr="00A01FF9">
        <w:rPr>
          <w:rFonts w:ascii="Liberation Serif" w:hAnsi="Liberation Serif"/>
          <w:sz w:val="24"/>
          <w:szCs w:val="24"/>
        </w:rPr>
        <w:t xml:space="preserve"> служащих, находящихся в его подчинении в соответствии с таблицей 2:</w:t>
      </w:r>
    </w:p>
    <w:p w:rsidR="009624B3" w:rsidRPr="00A01FF9" w:rsidRDefault="009624B3" w:rsidP="009624B3">
      <w:pPr>
        <w:pStyle w:val="20"/>
        <w:shd w:val="clear" w:color="auto" w:fill="auto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a6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a6"/>
        <w:shd w:val="clear" w:color="auto" w:fill="auto"/>
        <w:spacing w:line="240" w:lineRule="exact"/>
        <w:jc w:val="right"/>
        <w:rPr>
          <w:rFonts w:ascii="Liberation Serif" w:hAnsi="Liberation Serif"/>
          <w:sz w:val="24"/>
          <w:szCs w:val="24"/>
        </w:rPr>
      </w:pPr>
      <w:r w:rsidRPr="00A01FF9">
        <w:rPr>
          <w:rFonts w:ascii="Liberation Serif" w:hAnsi="Liberation Serif"/>
          <w:sz w:val="24"/>
          <w:szCs w:val="24"/>
        </w:rPr>
        <w:t>Таблица 2</w:t>
      </w:r>
    </w:p>
    <w:p w:rsidR="009624B3" w:rsidRPr="00A01FF9" w:rsidRDefault="009624B3" w:rsidP="009624B3">
      <w:pPr>
        <w:pStyle w:val="a6"/>
        <w:shd w:val="clear" w:color="auto" w:fill="auto"/>
        <w:spacing w:line="240" w:lineRule="exact"/>
        <w:jc w:val="right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20"/>
        <w:shd w:val="clear" w:color="auto" w:fill="auto"/>
        <w:spacing w:after="147"/>
        <w:rPr>
          <w:rFonts w:ascii="Liberation Serif" w:hAnsi="Liberation Serif"/>
          <w:sz w:val="24"/>
          <w:szCs w:val="24"/>
        </w:rPr>
      </w:pPr>
      <w:r w:rsidRPr="00A01FF9">
        <w:rPr>
          <w:rFonts w:ascii="Liberation Serif" w:hAnsi="Liberation Serif"/>
          <w:sz w:val="24"/>
          <w:szCs w:val="24"/>
        </w:rPr>
        <w:t>Информация об оценке эффективности деятельности муниципальных служащих</w:t>
      </w:r>
      <w:r w:rsidRPr="00A01FF9">
        <w:rPr>
          <w:rFonts w:ascii="Liberation Serif" w:hAnsi="Liberation Serif"/>
          <w:sz w:val="24"/>
          <w:szCs w:val="24"/>
        </w:rPr>
        <w:br/>
        <w:t>муниципального образования Красномыльского сельсовета</w:t>
      </w:r>
    </w:p>
    <w:p w:rsidR="009624B3" w:rsidRPr="00A01FF9" w:rsidRDefault="009624B3" w:rsidP="009624B3">
      <w:pPr>
        <w:pStyle w:val="20"/>
        <w:shd w:val="clear" w:color="auto" w:fill="auto"/>
        <w:tabs>
          <w:tab w:val="left" w:leader="underscore" w:pos="4939"/>
          <w:tab w:val="left" w:leader="underscore" w:pos="6269"/>
        </w:tabs>
        <w:spacing w:line="240" w:lineRule="exact"/>
        <w:ind w:left="3960"/>
        <w:jc w:val="both"/>
        <w:rPr>
          <w:rFonts w:ascii="Liberation Serif" w:hAnsi="Liberation Serif"/>
          <w:sz w:val="24"/>
          <w:szCs w:val="24"/>
        </w:rPr>
      </w:pPr>
      <w:r w:rsidRPr="00A01FF9">
        <w:rPr>
          <w:rFonts w:ascii="Liberation Serif" w:hAnsi="Liberation Serif"/>
          <w:sz w:val="24"/>
          <w:szCs w:val="24"/>
        </w:rPr>
        <w:t>за</w:t>
      </w:r>
      <w:r w:rsidRPr="00A01FF9">
        <w:rPr>
          <w:rFonts w:ascii="Liberation Serif" w:hAnsi="Liberation Serif"/>
          <w:sz w:val="24"/>
          <w:szCs w:val="24"/>
        </w:rPr>
        <w:tab/>
        <w:t>месяц</w:t>
      </w:r>
      <w:r w:rsidRPr="00A01FF9">
        <w:rPr>
          <w:rFonts w:ascii="Liberation Serif" w:hAnsi="Liberation Serif"/>
          <w:sz w:val="24"/>
          <w:szCs w:val="24"/>
        </w:rPr>
        <w:tab/>
        <w:t>года</w:t>
      </w:r>
    </w:p>
    <w:p w:rsidR="009624B3" w:rsidRPr="00A01FF9" w:rsidRDefault="009624B3" w:rsidP="009624B3">
      <w:pPr>
        <w:pStyle w:val="20"/>
        <w:shd w:val="clear" w:color="auto" w:fill="auto"/>
        <w:tabs>
          <w:tab w:val="left" w:leader="underscore" w:pos="4939"/>
          <w:tab w:val="left" w:leader="underscore" w:pos="6269"/>
        </w:tabs>
        <w:spacing w:line="240" w:lineRule="exact"/>
        <w:ind w:left="3960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616"/>
        <w:gridCol w:w="2549"/>
        <w:gridCol w:w="3974"/>
      </w:tblGrid>
      <w:tr w:rsidR="009624B3" w:rsidRPr="00A01FF9" w:rsidTr="0000527E">
        <w:trPr>
          <w:trHeight w:hRule="exact" w:val="9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4B3" w:rsidRPr="00A01FF9" w:rsidRDefault="009624B3" w:rsidP="0000527E">
            <w:pPr>
              <w:pStyle w:val="20"/>
              <w:shd w:val="clear" w:color="auto" w:fill="auto"/>
              <w:spacing w:after="60" w:line="240" w:lineRule="exact"/>
              <w:ind w:left="160"/>
              <w:rPr>
                <w:rFonts w:ascii="Liberation Serif" w:hAnsi="Liberation Serif"/>
                <w:sz w:val="24"/>
                <w:szCs w:val="24"/>
              </w:rPr>
            </w:pPr>
            <w:r w:rsidRPr="00A01FF9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9624B3" w:rsidRPr="00A01FF9" w:rsidRDefault="009624B3" w:rsidP="0000527E">
            <w:pPr>
              <w:pStyle w:val="20"/>
              <w:shd w:val="clear" w:color="auto" w:fill="auto"/>
              <w:spacing w:before="60" w:line="240" w:lineRule="exact"/>
              <w:ind w:left="160"/>
              <w:rPr>
                <w:rFonts w:ascii="Liberation Serif" w:hAnsi="Liberation Serif"/>
                <w:sz w:val="24"/>
                <w:szCs w:val="24"/>
              </w:rPr>
            </w:pPr>
            <w:r w:rsidRPr="00A01FF9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4B3" w:rsidRPr="00A01FF9" w:rsidRDefault="009624B3" w:rsidP="0000527E">
            <w:pPr>
              <w:pStyle w:val="20"/>
              <w:shd w:val="clear" w:color="auto" w:fill="auto"/>
              <w:rPr>
                <w:rFonts w:ascii="Liberation Serif" w:hAnsi="Liberation Serif"/>
                <w:sz w:val="24"/>
                <w:szCs w:val="24"/>
              </w:rPr>
            </w:pPr>
            <w:r w:rsidRPr="00A01FF9">
              <w:rPr>
                <w:rFonts w:ascii="Liberation Serif" w:hAnsi="Liberation Serif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4B3" w:rsidRPr="00A01FF9" w:rsidRDefault="009624B3" w:rsidP="0000527E">
            <w:pPr>
              <w:pStyle w:val="20"/>
              <w:shd w:val="clear" w:color="auto" w:fill="auto"/>
              <w:rPr>
                <w:rFonts w:ascii="Liberation Serif" w:hAnsi="Liberation Serif"/>
                <w:sz w:val="24"/>
                <w:szCs w:val="24"/>
              </w:rPr>
            </w:pPr>
            <w:r w:rsidRPr="00A01FF9">
              <w:rPr>
                <w:rFonts w:ascii="Liberation Serif" w:hAnsi="Liberation Serif"/>
                <w:sz w:val="24"/>
                <w:szCs w:val="24"/>
              </w:rPr>
              <w:t>Коэффициент эффективности* (указывается балл)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4B3" w:rsidRPr="00A01FF9" w:rsidRDefault="009624B3" w:rsidP="0000527E">
            <w:pPr>
              <w:pStyle w:val="20"/>
              <w:shd w:val="clear" w:color="auto" w:fill="auto"/>
              <w:rPr>
                <w:rFonts w:ascii="Liberation Serif" w:hAnsi="Liberation Serif"/>
                <w:sz w:val="24"/>
                <w:szCs w:val="24"/>
              </w:rPr>
            </w:pPr>
            <w:r w:rsidRPr="00A01FF9">
              <w:rPr>
                <w:rFonts w:ascii="Liberation Serif" w:hAnsi="Liberation Serif"/>
                <w:sz w:val="24"/>
                <w:szCs w:val="24"/>
              </w:rPr>
              <w:t xml:space="preserve">Размер премии по итогам работы за месяц (в % к должностному </w:t>
            </w:r>
            <w:proofErr w:type="gramStart"/>
            <w:r w:rsidRPr="00A01FF9">
              <w:rPr>
                <w:rFonts w:ascii="Liberation Serif" w:hAnsi="Liberation Serif"/>
                <w:sz w:val="24"/>
                <w:szCs w:val="24"/>
              </w:rPr>
              <w:t>окладу)*</w:t>
            </w:r>
            <w:proofErr w:type="gramEnd"/>
            <w:r w:rsidRPr="00A01FF9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</w:tr>
      <w:tr w:rsidR="009624B3" w:rsidRPr="00A01FF9" w:rsidTr="0000527E">
        <w:trPr>
          <w:trHeight w:hRule="exact"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4B3" w:rsidRPr="00A01FF9" w:rsidRDefault="009624B3" w:rsidP="0000527E">
            <w:pPr>
              <w:pStyle w:val="20"/>
              <w:shd w:val="clear" w:color="auto" w:fill="auto"/>
              <w:spacing w:line="240" w:lineRule="exact"/>
              <w:ind w:left="240"/>
              <w:rPr>
                <w:rFonts w:ascii="Liberation Serif" w:hAnsi="Liberation Serif"/>
                <w:sz w:val="24"/>
                <w:szCs w:val="24"/>
              </w:rPr>
            </w:pPr>
            <w:r w:rsidRPr="00A01FF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4B3" w:rsidRPr="00A01FF9" w:rsidRDefault="009624B3" w:rsidP="0000527E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A01FF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4B3" w:rsidRPr="00A01FF9" w:rsidRDefault="009624B3" w:rsidP="0000527E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A01FF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4B3" w:rsidRPr="00A01FF9" w:rsidRDefault="009624B3" w:rsidP="0000527E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A01FF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9624B3" w:rsidRPr="00A01FF9" w:rsidTr="0000527E">
        <w:trPr>
          <w:trHeight w:hRule="exact"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4B3" w:rsidRPr="00A01FF9" w:rsidRDefault="009624B3" w:rsidP="0000527E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4B3" w:rsidRPr="00A01FF9" w:rsidRDefault="009624B3" w:rsidP="0000527E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4B3" w:rsidRPr="00A01FF9" w:rsidRDefault="009624B3" w:rsidP="0000527E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4B3" w:rsidRPr="00A01FF9" w:rsidRDefault="009624B3" w:rsidP="0000527E">
            <w:pPr>
              <w:rPr>
                <w:sz w:val="24"/>
                <w:szCs w:val="24"/>
              </w:rPr>
            </w:pPr>
          </w:p>
        </w:tc>
      </w:tr>
      <w:tr w:rsidR="009624B3" w:rsidRPr="00A01FF9" w:rsidTr="0000527E">
        <w:trPr>
          <w:trHeight w:hRule="exact"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4B3" w:rsidRPr="00A01FF9" w:rsidRDefault="009624B3" w:rsidP="0000527E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4B3" w:rsidRPr="00A01FF9" w:rsidRDefault="009624B3" w:rsidP="0000527E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4B3" w:rsidRPr="00A01FF9" w:rsidRDefault="009624B3" w:rsidP="0000527E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4B3" w:rsidRPr="00A01FF9" w:rsidRDefault="009624B3" w:rsidP="0000527E">
            <w:pPr>
              <w:rPr>
                <w:sz w:val="24"/>
                <w:szCs w:val="24"/>
              </w:rPr>
            </w:pPr>
          </w:p>
        </w:tc>
      </w:tr>
      <w:tr w:rsidR="009624B3" w:rsidRPr="00A01FF9" w:rsidTr="0000527E">
        <w:trPr>
          <w:trHeight w:hRule="exact" w:val="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A01FF9" w:rsidRDefault="009624B3" w:rsidP="0000527E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A01FF9" w:rsidRDefault="009624B3" w:rsidP="0000527E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A01FF9" w:rsidRDefault="009624B3" w:rsidP="0000527E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4B3" w:rsidRPr="00A01FF9" w:rsidRDefault="009624B3" w:rsidP="0000527E">
            <w:pPr>
              <w:rPr>
                <w:sz w:val="24"/>
                <w:szCs w:val="24"/>
              </w:rPr>
            </w:pPr>
          </w:p>
        </w:tc>
      </w:tr>
    </w:tbl>
    <w:p w:rsidR="009624B3" w:rsidRPr="00A01FF9" w:rsidRDefault="009624B3" w:rsidP="009624B3">
      <w:pPr>
        <w:pStyle w:val="20"/>
        <w:shd w:val="clear" w:color="auto" w:fill="auto"/>
        <w:ind w:firstLine="460"/>
        <w:jc w:val="both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20"/>
        <w:shd w:val="clear" w:color="auto" w:fill="auto"/>
        <w:ind w:firstLine="740"/>
        <w:rPr>
          <w:rFonts w:ascii="Liberation Serif" w:hAnsi="Liberation Serif"/>
          <w:sz w:val="24"/>
          <w:szCs w:val="24"/>
        </w:rPr>
      </w:pPr>
      <w:r w:rsidRPr="00A01FF9">
        <w:rPr>
          <w:rFonts w:ascii="Liberation Serif" w:hAnsi="Liberation Serif"/>
          <w:sz w:val="24"/>
          <w:szCs w:val="24"/>
        </w:rPr>
        <w:t>*Устанавливается в диапазоне 0 - 1 балла в соответствии с таблицей 1.</w:t>
      </w:r>
    </w:p>
    <w:p w:rsidR="009624B3" w:rsidRPr="00A01FF9" w:rsidRDefault="009624B3" w:rsidP="009624B3">
      <w:pPr>
        <w:pStyle w:val="20"/>
        <w:shd w:val="clear" w:color="auto" w:fill="auto"/>
        <w:ind w:firstLine="740"/>
        <w:rPr>
          <w:rFonts w:ascii="Liberation Serif" w:hAnsi="Liberation Serif"/>
          <w:sz w:val="24"/>
          <w:szCs w:val="24"/>
        </w:rPr>
      </w:pPr>
      <w:r w:rsidRPr="00A01FF9">
        <w:rPr>
          <w:rFonts w:ascii="Liberation Serif" w:hAnsi="Liberation Serif"/>
          <w:sz w:val="24"/>
          <w:szCs w:val="24"/>
        </w:rPr>
        <w:t>**Указывается размер премии по итогам работы за месяц (в % к должностному окладу) в соответствии с таблицей 1.</w:t>
      </w:r>
    </w:p>
    <w:p w:rsidR="009624B3" w:rsidRPr="00A01FF9" w:rsidRDefault="009624B3" w:rsidP="009624B3">
      <w:pPr>
        <w:pStyle w:val="20"/>
        <w:shd w:val="clear" w:color="auto" w:fill="auto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30"/>
        <w:shd w:val="clear" w:color="auto" w:fill="auto"/>
        <w:tabs>
          <w:tab w:val="left" w:pos="5882"/>
          <w:tab w:val="left" w:pos="8704"/>
        </w:tabs>
        <w:spacing w:before="0" w:after="218" w:line="180" w:lineRule="exact"/>
        <w:ind w:left="160"/>
        <w:rPr>
          <w:rFonts w:ascii="Liberation Serif" w:hAnsi="Liberation Serif"/>
          <w:sz w:val="24"/>
          <w:szCs w:val="24"/>
        </w:rPr>
      </w:pPr>
      <w:r w:rsidRPr="00A01FF9">
        <w:rPr>
          <w:rFonts w:ascii="Liberation Serif" w:hAnsi="Liberation Serif"/>
          <w:b w:val="0"/>
          <w:sz w:val="24"/>
          <w:szCs w:val="24"/>
        </w:rPr>
        <w:t xml:space="preserve">(Наименование должности </w:t>
      </w:r>
      <w:proofErr w:type="gramStart"/>
      <w:r w:rsidRPr="00A01FF9">
        <w:rPr>
          <w:rFonts w:ascii="Liberation Serif" w:hAnsi="Liberation Serif"/>
          <w:b w:val="0"/>
          <w:sz w:val="24"/>
          <w:szCs w:val="24"/>
        </w:rPr>
        <w:t>руководителя)</w:t>
      </w:r>
      <w:r w:rsidRPr="00A01FF9">
        <w:rPr>
          <w:rFonts w:ascii="Liberation Serif" w:hAnsi="Liberation Serif"/>
          <w:b w:val="0"/>
          <w:sz w:val="24"/>
          <w:szCs w:val="24"/>
        </w:rPr>
        <w:tab/>
      </w:r>
      <w:proofErr w:type="gramEnd"/>
      <w:r w:rsidRPr="00A01FF9">
        <w:rPr>
          <w:rFonts w:ascii="Liberation Serif" w:hAnsi="Liberation Serif"/>
          <w:b w:val="0"/>
          <w:sz w:val="24"/>
          <w:szCs w:val="24"/>
        </w:rPr>
        <w:t>(Подпись)           (ФИО)</w:t>
      </w:r>
      <w:r w:rsidRPr="00A01FF9">
        <w:rPr>
          <w:rFonts w:ascii="Liberation Serif" w:hAnsi="Liberation Serif"/>
          <w:sz w:val="24"/>
          <w:szCs w:val="24"/>
        </w:rPr>
        <w:tab/>
      </w:r>
      <w:r w:rsidRPr="00A01FF9">
        <w:rPr>
          <w:rFonts w:ascii="Liberation Serif" w:hAnsi="Liberation Serif"/>
          <w:b w:val="0"/>
          <w:sz w:val="24"/>
          <w:szCs w:val="24"/>
        </w:rPr>
        <w:t>».</w:t>
      </w:r>
    </w:p>
    <w:p w:rsidR="009624B3" w:rsidRPr="00A01FF9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20"/>
        <w:framePr w:wrap="none" w:vAnchor="page" w:hAnchor="page" w:x="3411" w:y="11706"/>
        <w:shd w:val="clear" w:color="auto" w:fill="auto"/>
        <w:spacing w:line="240" w:lineRule="exact"/>
        <w:jc w:val="both"/>
        <w:rPr>
          <w:sz w:val="24"/>
          <w:szCs w:val="24"/>
        </w:rPr>
      </w:pPr>
    </w:p>
    <w:p w:rsidR="009624B3" w:rsidRPr="00A01FF9" w:rsidRDefault="009624B3" w:rsidP="009624B3">
      <w:pPr>
        <w:pStyle w:val="20"/>
        <w:shd w:val="clear" w:color="auto" w:fill="auto"/>
        <w:jc w:val="both"/>
        <w:rPr>
          <w:sz w:val="24"/>
          <w:szCs w:val="24"/>
        </w:rPr>
      </w:pPr>
    </w:p>
    <w:p w:rsidR="009624B3" w:rsidRPr="00A01FF9" w:rsidRDefault="009624B3" w:rsidP="009624B3">
      <w:pPr>
        <w:pStyle w:val="20"/>
        <w:framePr w:wrap="none" w:vAnchor="page" w:hAnchor="page" w:x="3411" w:y="11706"/>
        <w:shd w:val="clear" w:color="auto" w:fill="auto"/>
        <w:spacing w:line="240" w:lineRule="exact"/>
        <w:jc w:val="both"/>
        <w:rPr>
          <w:sz w:val="24"/>
          <w:szCs w:val="24"/>
        </w:rPr>
      </w:pPr>
    </w:p>
    <w:p w:rsidR="009624B3" w:rsidRPr="00A01FF9" w:rsidRDefault="009624B3" w:rsidP="009624B3">
      <w:pPr>
        <w:pStyle w:val="20"/>
        <w:shd w:val="clear" w:color="auto" w:fill="auto"/>
        <w:jc w:val="both"/>
        <w:rPr>
          <w:rFonts w:ascii="Liberation Serif" w:hAnsi="Liberation Serif"/>
          <w:sz w:val="24"/>
          <w:szCs w:val="24"/>
        </w:rPr>
      </w:pPr>
    </w:p>
    <w:p w:rsidR="009624B3" w:rsidRPr="00A01FF9" w:rsidRDefault="009624B3" w:rsidP="009624B3">
      <w:pPr>
        <w:pStyle w:val="20"/>
        <w:framePr w:wrap="none" w:vAnchor="page" w:hAnchor="page" w:x="3411" w:y="11706"/>
        <w:shd w:val="clear" w:color="auto" w:fill="auto"/>
        <w:spacing w:line="240" w:lineRule="exact"/>
        <w:jc w:val="both"/>
        <w:rPr>
          <w:sz w:val="24"/>
          <w:szCs w:val="24"/>
        </w:rPr>
      </w:pPr>
    </w:p>
    <w:p w:rsidR="009624B3" w:rsidRPr="00A01FF9" w:rsidRDefault="009624B3" w:rsidP="009624B3">
      <w:pPr>
        <w:pStyle w:val="20"/>
        <w:shd w:val="clear" w:color="auto" w:fill="auto"/>
        <w:jc w:val="both"/>
        <w:rPr>
          <w:sz w:val="24"/>
          <w:szCs w:val="24"/>
        </w:rPr>
      </w:pPr>
    </w:p>
    <w:p w:rsidR="009624B3" w:rsidRPr="00A01FF9" w:rsidRDefault="009624B3" w:rsidP="009624B3">
      <w:pPr>
        <w:pStyle w:val="20"/>
        <w:shd w:val="clear" w:color="auto" w:fill="auto"/>
        <w:jc w:val="both"/>
        <w:rPr>
          <w:sz w:val="24"/>
          <w:szCs w:val="24"/>
        </w:rPr>
      </w:pPr>
    </w:p>
    <w:p w:rsidR="009624B3" w:rsidRPr="00A01FF9" w:rsidRDefault="009624B3" w:rsidP="009624B3">
      <w:pPr>
        <w:pStyle w:val="20"/>
        <w:shd w:val="clear" w:color="auto" w:fill="auto"/>
        <w:jc w:val="both"/>
        <w:rPr>
          <w:sz w:val="24"/>
          <w:szCs w:val="24"/>
        </w:rPr>
      </w:pPr>
    </w:p>
    <w:p w:rsidR="009624B3" w:rsidRPr="00A01FF9" w:rsidRDefault="009624B3" w:rsidP="009624B3">
      <w:pPr>
        <w:pStyle w:val="20"/>
        <w:shd w:val="clear" w:color="auto" w:fill="auto"/>
        <w:jc w:val="both"/>
        <w:rPr>
          <w:sz w:val="24"/>
          <w:szCs w:val="24"/>
        </w:rPr>
      </w:pPr>
    </w:p>
    <w:p w:rsidR="009624B3" w:rsidRPr="00A01FF9" w:rsidRDefault="009624B3" w:rsidP="009624B3">
      <w:pPr>
        <w:pStyle w:val="20"/>
        <w:shd w:val="clear" w:color="auto" w:fill="auto"/>
        <w:jc w:val="both"/>
        <w:rPr>
          <w:sz w:val="24"/>
          <w:szCs w:val="24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sz w:val="24"/>
          <w:szCs w:val="24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sz w:val="24"/>
          <w:szCs w:val="24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sz w:val="24"/>
          <w:szCs w:val="24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sz w:val="24"/>
          <w:szCs w:val="24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sz w:val="24"/>
          <w:szCs w:val="24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sz w:val="24"/>
          <w:szCs w:val="24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sz w:val="24"/>
          <w:szCs w:val="24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sz w:val="24"/>
          <w:szCs w:val="24"/>
        </w:rPr>
      </w:pPr>
    </w:p>
    <w:p w:rsidR="009624B3" w:rsidRDefault="009624B3" w:rsidP="009624B3">
      <w:pPr>
        <w:pStyle w:val="20"/>
        <w:shd w:val="clear" w:color="auto" w:fill="auto"/>
        <w:jc w:val="both"/>
        <w:rPr>
          <w:sz w:val="24"/>
          <w:szCs w:val="24"/>
        </w:rPr>
      </w:pPr>
    </w:p>
    <w:p w:rsidR="00A2647D" w:rsidRDefault="00A2647D"/>
    <w:sectPr w:rsidR="00A2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41550"/>
    <w:multiLevelType w:val="multilevel"/>
    <w:tmpl w:val="ABC89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63"/>
    <w:rsid w:val="009624B3"/>
    <w:rsid w:val="00A2647D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2713C-BA6B-406B-B6D1-D232D00F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4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9624B3"/>
    <w:rPr>
      <w:rFonts w:ascii="Arial Unicode MS" w:eastAsia="Arial Unicode MS" w:hAnsi="Arial Unicode MS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4B3"/>
    <w:pPr>
      <w:shd w:val="clear" w:color="auto" w:fill="FFFFFF"/>
      <w:spacing w:line="0" w:lineRule="atLeast"/>
    </w:pPr>
    <w:rPr>
      <w:rFonts w:ascii="Arial Unicode MS" w:eastAsia="Arial Unicode MS" w:hAnsi="Arial Unicode MS" w:cstheme="minorBidi"/>
      <w:sz w:val="12"/>
      <w:szCs w:val="12"/>
      <w:shd w:val="clear" w:color="auto" w:fill="FFFFFF"/>
      <w:lang w:eastAsia="en-US"/>
    </w:rPr>
  </w:style>
  <w:style w:type="table" w:styleId="a4">
    <w:name w:val="Table Grid"/>
    <w:basedOn w:val="a1"/>
    <w:uiPriority w:val="39"/>
    <w:rsid w:val="00962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624B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24B3"/>
    <w:pPr>
      <w:widowControl w:val="0"/>
      <w:shd w:val="clear" w:color="auto" w:fill="FFFFFF"/>
      <w:spacing w:before="480" w:after="300" w:line="0" w:lineRule="atLeast"/>
      <w:jc w:val="both"/>
    </w:pPr>
    <w:rPr>
      <w:b/>
      <w:bCs/>
      <w:sz w:val="18"/>
      <w:szCs w:val="18"/>
      <w:lang w:eastAsia="en-US"/>
    </w:rPr>
  </w:style>
  <w:style w:type="character" w:customStyle="1" w:styleId="a5">
    <w:name w:val="Подпись к таблице_"/>
    <w:basedOn w:val="a0"/>
    <w:link w:val="a6"/>
    <w:rsid w:val="009624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624B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2021-04-16T03:10:00Z</dcterms:created>
  <dcterms:modified xsi:type="dcterms:W3CDTF">2021-04-16T03:11:00Z</dcterms:modified>
</cp:coreProperties>
</file>