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70" w:rsidRDefault="00A02670" w:rsidP="00A02670">
      <w:pPr>
        <w:rPr>
          <w:sz w:val="24"/>
          <w:szCs w:val="24"/>
        </w:rPr>
      </w:pPr>
    </w:p>
    <w:p w:rsidR="00A02670" w:rsidRDefault="00A02670" w:rsidP="00A02670">
      <w:pPr>
        <w:rPr>
          <w:sz w:val="24"/>
          <w:szCs w:val="24"/>
        </w:rPr>
      </w:pPr>
    </w:p>
    <w:p w:rsidR="00A02670" w:rsidRDefault="00A02670" w:rsidP="00A0267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15DC069" wp14:editId="24AB45CD">
            <wp:simplePos x="0" y="0"/>
            <wp:positionH relativeFrom="column">
              <wp:posOffset>2743200</wp:posOffset>
            </wp:positionH>
            <wp:positionV relativeFrom="paragraph">
              <wp:posOffset>-403860</wp:posOffset>
            </wp:positionV>
            <wp:extent cx="647700" cy="800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70" w:rsidRDefault="00A02670" w:rsidP="00A02670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</w:rPr>
      </w:pPr>
    </w:p>
    <w:p w:rsidR="00A02670" w:rsidRPr="008E6B67" w:rsidRDefault="00A02670" w:rsidP="00A0267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 w:rsidRPr="008E6B67">
        <w:rPr>
          <w:rFonts w:ascii="Liberation Serif" w:hAnsi="Liberation Serif"/>
          <w:b/>
          <w:bCs/>
        </w:rPr>
        <w:t>КУРГАНСКАЯ ОБЛАСТЬ</w:t>
      </w:r>
    </w:p>
    <w:p w:rsidR="00A02670" w:rsidRPr="001B1E05" w:rsidRDefault="00A02670" w:rsidP="00A0267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ШАДРИНСКИЙ</w:t>
      </w:r>
      <w:r w:rsidRPr="008E6B67">
        <w:rPr>
          <w:rFonts w:ascii="Liberation Serif" w:hAnsi="Liberation Serif"/>
          <w:b/>
          <w:bCs/>
        </w:rPr>
        <w:t xml:space="preserve"> РАЙОН</w:t>
      </w:r>
    </w:p>
    <w:p w:rsidR="00A02670" w:rsidRPr="008E6B67" w:rsidRDefault="00A02670" w:rsidP="00A0267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КРАСНОМЫЛЬСКИЙ </w:t>
      </w:r>
      <w:r w:rsidRPr="008E6B67">
        <w:rPr>
          <w:rFonts w:ascii="Liberation Serif" w:hAnsi="Liberation Serif"/>
          <w:b/>
        </w:rPr>
        <w:t>СЕЛЬСОВЕТ</w:t>
      </w:r>
    </w:p>
    <w:p w:rsidR="00A02670" w:rsidRPr="008E6B67" w:rsidRDefault="00A02670" w:rsidP="00A0267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</w:p>
    <w:p w:rsidR="00A02670" w:rsidRPr="008E6B67" w:rsidRDefault="00A02670" w:rsidP="00A0267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КРАСНОМЫЛЬСКАЯ </w:t>
      </w:r>
      <w:r w:rsidRPr="008E6B67">
        <w:rPr>
          <w:rFonts w:ascii="Liberation Serif" w:hAnsi="Liberation Serif"/>
          <w:b/>
        </w:rPr>
        <w:t>СЕЛЬСКАЯ ДУМА</w:t>
      </w:r>
    </w:p>
    <w:p w:rsidR="00A02670" w:rsidRPr="008E6B67" w:rsidRDefault="00A02670" w:rsidP="00A02670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</w:p>
    <w:p w:rsidR="00A02670" w:rsidRPr="001B1E05" w:rsidRDefault="00A02670" w:rsidP="00A0267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A02670" w:rsidRPr="008E6B67" w:rsidRDefault="00A02670" w:rsidP="00A0267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A02670" w:rsidRPr="008E6B67" w:rsidRDefault="00A02670" w:rsidP="00A02670">
      <w:pPr>
        <w:pStyle w:val="a3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A02670" w:rsidRPr="008E6B67" w:rsidRDefault="00A02670" w:rsidP="00A02670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A02670" w:rsidRPr="008E6B67" w:rsidRDefault="00A02670" w:rsidP="00A02670">
      <w:pPr>
        <w:pStyle w:val="a3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07»  апреля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   </w:t>
      </w:r>
      <w:r w:rsidRPr="00F92B02">
        <w:rPr>
          <w:rFonts w:ascii="Liberation Serif" w:hAnsi="Liberation Serif" w:cs="Times New Roman"/>
          <w:sz w:val="24"/>
        </w:rPr>
        <w:t>№ 47</w:t>
      </w:r>
    </w:p>
    <w:p w:rsidR="00A02670" w:rsidRPr="001B1E05" w:rsidRDefault="00A02670" w:rsidP="00A02670">
      <w:pPr>
        <w:pStyle w:val="a3"/>
        <w:spacing w:after="0"/>
        <w:jc w:val="center"/>
        <w:rPr>
          <w:rFonts w:ascii="Liberation Serif" w:hAnsi="Liberation Serif" w:cs="Times New Roman"/>
          <w:b/>
          <w:color w:val="000000"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 xml:space="preserve">с. </w:t>
      </w:r>
      <w:proofErr w:type="spellStart"/>
      <w:r w:rsidRPr="001B1E05">
        <w:rPr>
          <w:rFonts w:ascii="Liberation Serif" w:hAnsi="Liberation Serif" w:cs="Times New Roman"/>
          <w:b/>
          <w:sz w:val="24"/>
        </w:rPr>
        <w:t>Красномыльское</w:t>
      </w:r>
      <w:proofErr w:type="spellEnd"/>
    </w:p>
    <w:p w:rsidR="00A02670" w:rsidRPr="004E555A" w:rsidRDefault="00A02670" w:rsidP="00A02670">
      <w:pPr>
        <w:pStyle w:val="a6"/>
        <w:tabs>
          <w:tab w:val="left" w:pos="708"/>
        </w:tabs>
        <w:rPr>
          <w:color w:val="000000"/>
          <w:sz w:val="24"/>
          <w:szCs w:val="24"/>
        </w:rPr>
      </w:pPr>
    </w:p>
    <w:p w:rsidR="00A02670" w:rsidRPr="00A0170F" w:rsidRDefault="00A02670" w:rsidP="00A02670">
      <w:pPr>
        <w:pStyle w:val="a6"/>
        <w:tabs>
          <w:tab w:val="clear" w:pos="4153"/>
          <w:tab w:val="left" w:pos="708"/>
          <w:tab w:val="left" w:pos="9639"/>
        </w:tabs>
        <w:ind w:right="-92"/>
        <w:rPr>
          <w:bCs/>
          <w:color w:val="000000"/>
          <w:sz w:val="24"/>
          <w:szCs w:val="24"/>
        </w:rPr>
      </w:pPr>
      <w:bookmarkStart w:id="0" w:name="Par1"/>
      <w:bookmarkStart w:id="1" w:name="_GoBack"/>
      <w:bookmarkEnd w:id="0"/>
      <w:r w:rsidRPr="00A0170F">
        <w:rPr>
          <w:bCs/>
          <w:color w:val="000000"/>
          <w:sz w:val="24"/>
          <w:szCs w:val="24"/>
        </w:rPr>
        <w:t xml:space="preserve">Об установлении размера стоимости </w:t>
      </w:r>
    </w:p>
    <w:p w:rsidR="00A02670" w:rsidRPr="00A0170F" w:rsidRDefault="00A02670" w:rsidP="00A02670">
      <w:pPr>
        <w:pStyle w:val="a6"/>
        <w:tabs>
          <w:tab w:val="clear" w:pos="4153"/>
          <w:tab w:val="left" w:pos="708"/>
          <w:tab w:val="left" w:pos="9639"/>
        </w:tabs>
        <w:ind w:right="-92"/>
        <w:rPr>
          <w:bCs/>
          <w:color w:val="000000"/>
          <w:sz w:val="24"/>
          <w:szCs w:val="24"/>
        </w:rPr>
      </w:pPr>
      <w:r w:rsidRPr="00A0170F">
        <w:rPr>
          <w:bCs/>
          <w:color w:val="000000"/>
          <w:sz w:val="24"/>
          <w:szCs w:val="24"/>
        </w:rPr>
        <w:t>движимого имущества, подлежащего</w:t>
      </w:r>
    </w:p>
    <w:p w:rsidR="00A02670" w:rsidRPr="00A0170F" w:rsidRDefault="00A02670" w:rsidP="00A02670">
      <w:pPr>
        <w:pStyle w:val="a6"/>
        <w:tabs>
          <w:tab w:val="clear" w:pos="4153"/>
          <w:tab w:val="left" w:pos="708"/>
          <w:tab w:val="left" w:pos="9639"/>
        </w:tabs>
        <w:ind w:right="-92"/>
        <w:rPr>
          <w:bCs/>
          <w:color w:val="000000"/>
          <w:sz w:val="24"/>
          <w:szCs w:val="24"/>
        </w:rPr>
      </w:pPr>
      <w:r w:rsidRPr="00A0170F">
        <w:rPr>
          <w:bCs/>
          <w:color w:val="000000"/>
          <w:sz w:val="24"/>
          <w:szCs w:val="24"/>
        </w:rPr>
        <w:t xml:space="preserve"> учету в реестре муниципального имущества</w:t>
      </w:r>
    </w:p>
    <w:p w:rsidR="00A02670" w:rsidRPr="00A0170F" w:rsidRDefault="00A02670" w:rsidP="00A02670">
      <w:pPr>
        <w:pStyle w:val="a6"/>
        <w:tabs>
          <w:tab w:val="clear" w:pos="4153"/>
          <w:tab w:val="left" w:pos="708"/>
          <w:tab w:val="left" w:pos="9639"/>
        </w:tabs>
        <w:ind w:right="-92"/>
        <w:rPr>
          <w:bCs/>
          <w:color w:val="000000"/>
          <w:sz w:val="24"/>
          <w:szCs w:val="24"/>
        </w:rPr>
      </w:pPr>
      <w:r w:rsidRPr="00A0170F">
        <w:rPr>
          <w:bCs/>
          <w:color w:val="000000"/>
          <w:sz w:val="24"/>
          <w:szCs w:val="24"/>
        </w:rPr>
        <w:t xml:space="preserve">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</w:t>
      </w:r>
    </w:p>
    <w:p w:rsidR="00A02670" w:rsidRPr="00A0170F" w:rsidRDefault="00A02670" w:rsidP="00A02670">
      <w:pPr>
        <w:pStyle w:val="a6"/>
        <w:tabs>
          <w:tab w:val="clear" w:pos="4153"/>
          <w:tab w:val="left" w:pos="708"/>
          <w:tab w:val="left" w:pos="9639"/>
        </w:tabs>
        <w:ind w:right="-92"/>
        <w:rPr>
          <w:bCs/>
          <w:color w:val="000000"/>
          <w:sz w:val="24"/>
          <w:szCs w:val="24"/>
          <w:highlight w:val="green"/>
        </w:rPr>
      </w:pPr>
      <w:proofErr w:type="spellStart"/>
      <w:r w:rsidRPr="00A0170F">
        <w:rPr>
          <w:bCs/>
          <w:color w:val="000000"/>
          <w:sz w:val="24"/>
          <w:szCs w:val="24"/>
        </w:rPr>
        <w:t>Шадринского</w:t>
      </w:r>
      <w:proofErr w:type="spellEnd"/>
      <w:r w:rsidRPr="00A0170F">
        <w:rPr>
          <w:bCs/>
          <w:color w:val="000000"/>
          <w:sz w:val="24"/>
          <w:szCs w:val="24"/>
        </w:rPr>
        <w:t xml:space="preserve"> района Курганской области</w:t>
      </w:r>
    </w:p>
    <w:bookmarkEnd w:id="1"/>
    <w:p w:rsidR="00A02670" w:rsidRPr="00A0170F" w:rsidRDefault="00A02670" w:rsidP="00A02670">
      <w:pPr>
        <w:pStyle w:val="a6"/>
        <w:tabs>
          <w:tab w:val="left" w:pos="708"/>
        </w:tabs>
        <w:ind w:right="4341"/>
        <w:jc w:val="both"/>
        <w:rPr>
          <w:color w:val="000000"/>
          <w:sz w:val="24"/>
          <w:szCs w:val="24"/>
          <w:highlight w:val="green"/>
        </w:rPr>
      </w:pPr>
    </w:p>
    <w:p w:rsidR="00A02670" w:rsidRPr="00A0170F" w:rsidRDefault="00A02670" w:rsidP="00A02670">
      <w:pPr>
        <w:ind w:firstLine="708"/>
        <w:jc w:val="both"/>
        <w:rPr>
          <w:bCs/>
          <w:color w:val="000000"/>
          <w:sz w:val="24"/>
          <w:szCs w:val="24"/>
        </w:rPr>
      </w:pPr>
      <w:r w:rsidRPr="00A0170F">
        <w:rPr>
          <w:color w:val="000000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A0170F">
        <w:rPr>
          <w:bCs/>
          <w:color w:val="000000"/>
          <w:sz w:val="24"/>
          <w:szCs w:val="24"/>
        </w:rPr>
        <w:t xml:space="preserve"> Уставом </w:t>
      </w:r>
      <w:proofErr w:type="spellStart"/>
      <w:r w:rsidRPr="00A0170F">
        <w:rPr>
          <w:bCs/>
          <w:color w:val="000000"/>
          <w:sz w:val="24"/>
          <w:szCs w:val="24"/>
        </w:rPr>
        <w:t>Красномыльского</w:t>
      </w:r>
      <w:proofErr w:type="spellEnd"/>
      <w:r w:rsidRPr="00A0170F">
        <w:rPr>
          <w:bCs/>
          <w:color w:val="000000"/>
          <w:sz w:val="24"/>
          <w:szCs w:val="24"/>
        </w:rPr>
        <w:t xml:space="preserve"> сельсовета, </w:t>
      </w:r>
      <w:proofErr w:type="spellStart"/>
      <w:r w:rsidRPr="00A0170F">
        <w:rPr>
          <w:bCs/>
          <w:color w:val="000000"/>
          <w:sz w:val="24"/>
          <w:szCs w:val="24"/>
        </w:rPr>
        <w:t>Красномыльская</w:t>
      </w:r>
      <w:proofErr w:type="spellEnd"/>
      <w:r w:rsidRPr="00A0170F">
        <w:rPr>
          <w:bCs/>
          <w:color w:val="000000"/>
          <w:sz w:val="24"/>
          <w:szCs w:val="24"/>
        </w:rPr>
        <w:t xml:space="preserve"> сельская Дума </w:t>
      </w:r>
    </w:p>
    <w:p w:rsidR="00A02670" w:rsidRPr="00A0170F" w:rsidRDefault="00A02670" w:rsidP="00A02670">
      <w:pPr>
        <w:jc w:val="both"/>
        <w:rPr>
          <w:bCs/>
          <w:color w:val="000000"/>
          <w:sz w:val="24"/>
          <w:szCs w:val="24"/>
        </w:rPr>
      </w:pPr>
    </w:p>
    <w:p w:rsidR="00A02670" w:rsidRPr="00A0170F" w:rsidRDefault="00A02670" w:rsidP="00A02670">
      <w:pPr>
        <w:rPr>
          <w:b/>
          <w:color w:val="000000"/>
          <w:sz w:val="24"/>
          <w:szCs w:val="24"/>
        </w:rPr>
      </w:pPr>
      <w:r w:rsidRPr="00A0170F">
        <w:rPr>
          <w:b/>
          <w:color w:val="000000"/>
          <w:sz w:val="24"/>
          <w:szCs w:val="24"/>
        </w:rPr>
        <w:t>РЕШИЛА:</w:t>
      </w:r>
    </w:p>
    <w:p w:rsidR="00A02670" w:rsidRPr="00A0170F" w:rsidRDefault="00A02670" w:rsidP="00A02670">
      <w:pPr>
        <w:pStyle w:val="a5"/>
        <w:ind w:firstLine="540"/>
        <w:jc w:val="both"/>
        <w:rPr>
          <w:color w:val="000000"/>
        </w:rPr>
      </w:pPr>
      <w:r w:rsidRPr="00A0170F">
        <w:rPr>
          <w:color w:val="000000"/>
        </w:rPr>
        <w:t xml:space="preserve">1. Установить, что включению в реестр муниципального имущества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района Курганской области подлежит находящееся в собственности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района движимое имущество, стоимость которого превышает 10 000 рублей.</w:t>
      </w:r>
    </w:p>
    <w:p w:rsidR="00A02670" w:rsidRPr="00A0170F" w:rsidRDefault="00A02670" w:rsidP="00A02670">
      <w:pPr>
        <w:pStyle w:val="a5"/>
        <w:ind w:firstLine="540"/>
        <w:jc w:val="both"/>
        <w:rPr>
          <w:color w:val="000000"/>
        </w:rPr>
      </w:pPr>
      <w:r w:rsidRPr="00A0170F">
        <w:rPr>
          <w:color w:val="000000"/>
        </w:rPr>
        <w:t xml:space="preserve">2. Установить, что находящиеся в собственности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района Курганской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района Курганской области независимо от их стоимости.</w:t>
      </w:r>
    </w:p>
    <w:p w:rsidR="00A02670" w:rsidRPr="00A0170F" w:rsidRDefault="00A02670" w:rsidP="00A02670">
      <w:pPr>
        <w:pStyle w:val="a5"/>
        <w:ind w:firstLine="540"/>
        <w:jc w:val="both"/>
        <w:rPr>
          <w:color w:val="000000"/>
        </w:rPr>
      </w:pPr>
      <w:bookmarkStart w:id="2" w:name="Par12"/>
      <w:bookmarkEnd w:id="2"/>
      <w:r w:rsidRPr="00A0170F">
        <w:rPr>
          <w:color w:val="000000"/>
        </w:rPr>
        <w:t xml:space="preserve">3. Установить, что включению в реестр муниципального имущества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района Курганской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proofErr w:type="spellStart"/>
      <w:r w:rsidRPr="00A0170F">
        <w:t>Красномыльского</w:t>
      </w:r>
      <w:proofErr w:type="spellEnd"/>
      <w:r w:rsidRPr="00A0170F">
        <w:t xml:space="preserve"> сельсовета</w:t>
      </w:r>
      <w:r w:rsidRPr="00A0170F">
        <w:rPr>
          <w:color w:val="000000"/>
        </w:rPr>
        <w:t xml:space="preserve"> </w:t>
      </w:r>
      <w:proofErr w:type="spellStart"/>
      <w:r w:rsidRPr="00A0170F">
        <w:rPr>
          <w:color w:val="000000"/>
        </w:rPr>
        <w:t>Шадринского</w:t>
      </w:r>
      <w:proofErr w:type="spellEnd"/>
      <w:r w:rsidRPr="00A0170F">
        <w:rPr>
          <w:color w:val="000000"/>
        </w:rPr>
        <w:t xml:space="preserve"> муниципального района Курганской области, в связи с протокольными мероприятиями, со служебными командировками и с другими официальными мероприятиями.</w:t>
      </w:r>
    </w:p>
    <w:p w:rsidR="00A02670" w:rsidRPr="00A0170F" w:rsidRDefault="00A02670" w:rsidP="00A02670">
      <w:pPr>
        <w:pStyle w:val="a5"/>
        <w:ind w:firstLine="540"/>
        <w:jc w:val="both"/>
        <w:rPr>
          <w:color w:val="000000"/>
        </w:rPr>
      </w:pPr>
      <w:r w:rsidRPr="00A0170F">
        <w:rPr>
          <w:color w:val="000000"/>
        </w:rPr>
        <w:lastRenderedPageBreak/>
        <w:t xml:space="preserve">4. Настоящее решение вступает в силу со </w:t>
      </w:r>
      <w:r>
        <w:rPr>
          <w:color w:val="000000"/>
        </w:rPr>
        <w:t xml:space="preserve">дня </w:t>
      </w:r>
      <w:proofErr w:type="gramStart"/>
      <w:r>
        <w:rPr>
          <w:color w:val="000000"/>
        </w:rPr>
        <w:t>официального  обнародования</w:t>
      </w:r>
      <w:proofErr w:type="gramEnd"/>
      <w:r>
        <w:rPr>
          <w:color w:val="000000"/>
        </w:rPr>
        <w:t>).</w:t>
      </w:r>
    </w:p>
    <w:p w:rsidR="00A02670" w:rsidRPr="00A0170F" w:rsidRDefault="00A02670" w:rsidP="00A02670">
      <w:pPr>
        <w:widowControl w:val="0"/>
        <w:autoSpaceDE w:val="0"/>
        <w:rPr>
          <w:bCs/>
          <w:color w:val="000000"/>
          <w:sz w:val="24"/>
          <w:szCs w:val="24"/>
        </w:rPr>
      </w:pPr>
    </w:p>
    <w:p w:rsidR="00A02670" w:rsidRPr="00A0170F" w:rsidRDefault="00A02670" w:rsidP="00A026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0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A0170F">
        <w:rPr>
          <w:rFonts w:ascii="Times New Roman" w:hAnsi="Times New Roman" w:cs="Times New Roman"/>
          <w:color w:val="000000"/>
          <w:sz w:val="24"/>
          <w:szCs w:val="24"/>
        </w:rPr>
        <w:t>Красномыльской</w:t>
      </w:r>
      <w:proofErr w:type="spellEnd"/>
      <w:r w:rsidRPr="00A0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670" w:rsidRDefault="00A02670" w:rsidP="00A026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0F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                                                                      Л.М. </w:t>
      </w:r>
      <w:proofErr w:type="spellStart"/>
      <w:r w:rsidRPr="00A0170F">
        <w:rPr>
          <w:rFonts w:ascii="Times New Roman" w:hAnsi="Times New Roman" w:cs="Times New Roman"/>
          <w:color w:val="000000"/>
          <w:sz w:val="24"/>
          <w:szCs w:val="24"/>
        </w:rPr>
        <w:t>Оплетаева</w:t>
      </w:r>
      <w:proofErr w:type="spellEnd"/>
      <w:r w:rsidRPr="00A017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0"/>
    <w:rsid w:val="001C2AAE"/>
    <w:rsid w:val="00A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A36B-A5A6-4F16-B4AB-9FBDFFF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67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02670"/>
    <w:rPr>
      <w:rFonts w:eastAsiaTheme="minorEastAsia"/>
      <w:lang w:eastAsia="ru-RU"/>
    </w:rPr>
  </w:style>
  <w:style w:type="paragraph" w:styleId="a5">
    <w:name w:val="Normal (Web)"/>
    <w:basedOn w:val="a"/>
    <w:rsid w:val="00A0267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A02670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A026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026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2021-04-15T22:08:00Z</dcterms:created>
  <dcterms:modified xsi:type="dcterms:W3CDTF">2021-04-15T22:09:00Z</dcterms:modified>
</cp:coreProperties>
</file>