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67" w:rsidRDefault="00010667" w:rsidP="00010667">
      <w:pPr>
        <w:pStyle w:val="a3"/>
        <w:rPr>
          <w:rFonts w:ascii="Liberation Serif" w:hAnsi="Liberation Serif"/>
          <w:sz w:val="24"/>
        </w:rPr>
        <w:sectPr w:rsidR="00010667" w:rsidSect="00010667">
          <w:pgSz w:w="16838" w:h="11906" w:orient="landscape"/>
          <w:pgMar w:top="1276" w:right="425" w:bottom="709" w:left="425" w:header="708" w:footer="708" w:gutter="0"/>
          <w:cols w:space="708"/>
          <w:docGrid w:linePitch="360"/>
        </w:sect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</w:t>
      </w:r>
      <w:r w:rsidRPr="00B90F20">
        <w:rPr>
          <w:rFonts w:ascii="Liberation Serif" w:hAnsi="Liberation Serif"/>
        </w:rPr>
        <w:t xml:space="preserve">          Приложение 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к решению Красномыльской сельской Думы 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07.04. 2021 года № 50</w:t>
      </w:r>
      <w:r w:rsidRPr="00B90F20">
        <w:rPr>
          <w:rFonts w:ascii="Liberation Serif" w:hAnsi="Liberation Serif"/>
        </w:rPr>
        <w:t xml:space="preserve"> 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«О внесении изменений в  Реестр </w:t>
      </w:r>
      <w:proofErr w:type="gramStart"/>
      <w:r w:rsidRPr="00B90F20">
        <w:rPr>
          <w:rFonts w:ascii="Liberation Serif" w:hAnsi="Liberation Serif"/>
        </w:rPr>
        <w:t>муниципальной</w:t>
      </w:r>
      <w:proofErr w:type="gramEnd"/>
      <w:r w:rsidRPr="00B90F20">
        <w:rPr>
          <w:rFonts w:ascii="Liberation Serif" w:hAnsi="Liberation Serif"/>
        </w:rPr>
        <w:t xml:space="preserve"> 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собственности муниципального образования 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>Красномыльского сельсовета»</w:t>
      </w:r>
    </w:p>
    <w:p w:rsidR="00010667" w:rsidRPr="00B90F20" w:rsidRDefault="00010667" w:rsidP="00010667">
      <w:pPr>
        <w:pStyle w:val="a3"/>
        <w:jc w:val="right"/>
        <w:rPr>
          <w:rFonts w:ascii="Liberation Serif" w:hAnsi="Liberation Serif"/>
        </w:rPr>
      </w:pPr>
    </w:p>
    <w:p w:rsidR="00010667" w:rsidRPr="00B90F20" w:rsidRDefault="00010667" w:rsidP="000106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РЕЕСТР</w:t>
      </w:r>
    </w:p>
    <w:p w:rsidR="00010667" w:rsidRPr="00B90F20" w:rsidRDefault="00010667" w:rsidP="000106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муниципальной собственности муниципального образования  Красномыльского сельсовета</w:t>
      </w:r>
    </w:p>
    <w:p w:rsidR="00010667" w:rsidRPr="00B90F20" w:rsidRDefault="00010667" w:rsidP="000106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Шадринского района Курганской области</w:t>
      </w:r>
    </w:p>
    <w:p w:rsidR="00010667" w:rsidRPr="00B90F20" w:rsidRDefault="00010667" w:rsidP="00010667">
      <w:pPr>
        <w:pStyle w:val="a3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 состоянию на "07" апреля 2021</w:t>
      </w:r>
      <w:r w:rsidRPr="00B90F20">
        <w:rPr>
          <w:rFonts w:ascii="Liberation Serif" w:hAnsi="Liberation Serif"/>
          <w:b/>
          <w:sz w:val="28"/>
        </w:rPr>
        <w:t xml:space="preserve"> года</w:t>
      </w:r>
    </w:p>
    <w:p w:rsidR="00010667" w:rsidRPr="00B90F20" w:rsidRDefault="00010667" w:rsidP="00010667">
      <w:pPr>
        <w:pStyle w:val="a3"/>
        <w:rPr>
          <w:rFonts w:ascii="Liberation Serif" w:hAnsi="Liberation Serif"/>
          <w:sz w:val="32"/>
          <w:szCs w:val="28"/>
        </w:rPr>
      </w:pP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Раздел 1. Недвижимое имущество (казна)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620"/>
        <w:gridCol w:w="1388"/>
        <w:gridCol w:w="1852"/>
        <w:gridCol w:w="990"/>
        <w:gridCol w:w="1472"/>
        <w:gridCol w:w="1547"/>
        <w:gridCol w:w="1764"/>
        <w:gridCol w:w="1620"/>
        <w:gridCol w:w="1846"/>
        <w:gridCol w:w="735"/>
      </w:tblGrid>
      <w:tr w:rsidR="00010667" w:rsidRPr="00B90F20" w:rsidTr="00701D8E">
        <w:trPr>
          <w:trHeight w:val="259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ind w:hanging="121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Адрес местонахождения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Наименование объекта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Кадастровый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Общая площадь (кв.м.) Протяженность (км)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Балансовая стоимость/ кадастровая стоимость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(руб.)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Дата возникновения и прекращения права собственности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Реквизиты документов-оснований возникновения (прекращения) права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Сведения о правообладателе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Сведения  об установленных 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10667" w:rsidRPr="00B90F20" w:rsidTr="00701D8E">
        <w:trPr>
          <w:gridAfter w:val="1"/>
          <w:wAfter w:w="735" w:type="dxa"/>
        </w:trPr>
        <w:tc>
          <w:tcPr>
            <w:tcW w:w="14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1. Здания, сооружения.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154, 5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593400,95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14.09.2015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Тракторный гараж бригады №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374,7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51307,38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11. 09.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Пожарный пост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140,1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450990,51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г.;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 45:20:030904:125-45/002/2017-1, 06.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Россия, Курганская область, Шадринский район, д. </w:t>
            </w:r>
            <w:proofErr w:type="spellStart"/>
            <w:r w:rsidRPr="00B90F20">
              <w:rPr>
                <w:rFonts w:ascii="Liberation Serif" w:hAnsi="Liberation Serif"/>
              </w:rPr>
              <w:t>Тюрикова</w:t>
            </w:r>
            <w:proofErr w:type="spellEnd"/>
            <w:r w:rsidRPr="00B90F20">
              <w:rPr>
                <w:rFonts w:ascii="Liberation Serif" w:hAnsi="Liberation Serif"/>
              </w:rPr>
              <w:t>, ул. Набережная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Обелиск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45:20:031101:320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   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16000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07.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Красномыльской сельской Думы № 26 от 29. 11. 2005 г.; собственность, 45:20:031101:320-45/002/2017-1, 07. 04. 2017 г.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Стадион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1625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23000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12.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г.; собственность, 45:20:030904:126-45/002/2017-1, 12.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 ул. Набережная, д. 76а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45:20:030902:262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369,5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1150436,94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ул. Набережная, д. 40Б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819,5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476840,73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06.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г.; собственность 45:20:030902:383-45/002/2017-1, 06.04.2017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 Красномыльское, ул. Архангельского, д.  № 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Здание гаража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45:20:030902:252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843,3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85729,00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20.04.2017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Общая долевая собственность: 3/5, 45:20:030902:252-45/002/2017-2, 20. 04. 2017 г.; договор пожертвования от 05.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 Красномыльское, ул. Архангельского, д. № 53а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</w:rPr>
              <w:t>Корт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Газоснабжение жилых домов в с. Красномыльское Шадринского района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45:20:030901:179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3368.2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4281627,00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06. 2017 г.; собственность, 45:20:030901:179-45/002/2017-2, 20. 06. 2017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45:20:030901:167-45/002/2017-2, 20. 06. 2017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Подводящий газопровод–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г. Шадринск -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14611.5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14623000,00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45:20:030901:163-45/002/2017-2, 20. 06. 2017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Водопровод с. Красномыльское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45:20:000000:2918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4500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1497000,00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30. 01.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Красномыльской сельской Думы № 84 от </w:t>
            </w:r>
            <w:proofErr w:type="spellStart"/>
            <w:r w:rsidRPr="00B90F20">
              <w:rPr>
                <w:rFonts w:ascii="Liberation Serif" w:hAnsi="Liberation Serif"/>
              </w:rPr>
              <w:t>от</w:t>
            </w:r>
            <w:proofErr w:type="spellEnd"/>
            <w:r w:rsidRPr="00B90F20">
              <w:rPr>
                <w:rFonts w:ascii="Liberation Serif" w:hAnsi="Liberation Serif"/>
              </w:rPr>
              <w:t xml:space="preserve"> 11. 04. 2017 г.; собственность, 45:20:000000:2918-45/002/2018-1, 30. 01. 2018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Водопровод д. Деулина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56000,00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Сооружение - скважина № 16, глубина (м)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26000,00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07. 2011 г.; Решение Красномыльской сельской Думы № 64 от 16. 07. 2007 г.; 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в границах бывшего СХК колхоз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Сооружение - скважина № 17 (резервная), глубина (м)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26000,00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07. 2011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07. 2011 г.;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Красномыльской сельской Думы № 26 от 29. 11. 2005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Сооружение - скважина № 19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глубина (м)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45:20:031001:180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  <w:r w:rsidRPr="00B90F20">
              <w:rPr>
                <w:rFonts w:ascii="Liberation Serif" w:hAnsi="Liberation Serif"/>
                <w:color w:val="000000"/>
              </w:rPr>
              <w:t xml:space="preserve">        22000,00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05. 03.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Собственность, 45:20:031001:180-45/002/2018-1, 05. 03. 2018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Газоснабжение жилых домов в д. Деулина Шадринского района Курганской области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45:20:031001:130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lang w:val="en-US"/>
              </w:rPr>
            </w:pPr>
            <w:r w:rsidRPr="00B90F20">
              <w:rPr>
                <w:rFonts w:ascii="Liberation Serif" w:hAnsi="Liberation Serif"/>
                <w:lang w:val="en-US"/>
              </w:rPr>
              <w:t>2571.4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3499188,4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06.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Решение Шадринского районного суда Курганской области от 20. 04. 2017 г.; собственность, 45:20:031001:130-45/002/2017-2, 21. 06. 2017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Мемориальный комплекс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98275,00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trHeight w:val="11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1.1.19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Архангельского, д. 30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Помещение пекарни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45:20:030902:349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194,5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4098309,5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35.02.2019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Договор пожертвования, выдан 15.02.2019 г., акт приема-передачи, выдан 11.02.2019 г.; собственность 45:20:030902:349-45/067/2019-1, 25.02.2019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gridAfter w:val="1"/>
          <w:wAfter w:w="735" w:type="dxa"/>
        </w:trPr>
        <w:tc>
          <w:tcPr>
            <w:tcW w:w="14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2. Земельные участки.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Примерно в 700 метрах по направлению на юго-запад от ориентира жилой дом, расположенного за пределами участка, адрес ориентира: Россия, Курганская область, Шадринский район, с. Красномыльское, ул. Пролетарская, 52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полигона ТБО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45:20:030901:102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210900,00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FF0000"/>
              </w:rPr>
            </w:pP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FF0000"/>
                <w:highlight w:val="yellow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05. 2012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11. 05. 2012 г.; постановление Администрации Шадринского района Курганской области № 352 от 12. 04. 2012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эксплуатации и содержания здания мельницы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3921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57336,74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14.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Пролетарская, д. № 2е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производственного здания и яблоневого сада.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14252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103162,73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 09.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11. 09. 2015 г.; договор пожертвования от 02. 09. 2015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ул. Набережная, д. № 40Б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 здания Дома культуры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2786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375636,38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45:20:030902:367-45/002/2017-1,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№ 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 стадиона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21256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2865946,48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07.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45:20:030904:118-45/002/2017-1, 21.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Красномыльское, пер. Советский, д. № 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производственного здания (пожарного поста)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45:20:030904:117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188762,0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20. 04. 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Ст. 3. 1. ФЗ «О введении в действие Земельного кодекса Российской Федерации», № 137_ФЗ от 25. 10. 2001 г.; Решение Красномыльской сельской Думы № 26 от 29. 11. 2005 г.; собственность, 45:20:030904:117-45/002/2017-1, 20. 04. 2017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Красномыльское, ул. Набережная, д. 76а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 здания детского сада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2143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188940,69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29. 10. 2015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Свидетельство о государственной регистрации права от 29. 10. 2015 г.; Решение Красномыльской сельской Думы № 26 от 29. 11. 2005 г.; распоряжение администрации Красномыльского сельсовета № 99-р от 03. 11.2009 г.; распоряжение администрации Красномыльского сельсовета № 25-р от 11. 05.2010 г.; ст. 3. 1. ФЗ «О введении в действие Земельного кодекса Российской Федерации» № 137-ФЗ от 25. 10. 2001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 ул. Архангельского, д. 53а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Земельный участок для размещения хоккейного корта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339097,45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01.11. 2018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 разграничении государственной собственности на землю, №101-ФЗ, выдан 17. 07. 2001 г. Решение Красномыльской сельской Думы № 84 от 11.04. 2017 г.;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45:20:030902:374-45/060/2018-1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01.11.2018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</w:rPr>
              <w:t>1.2.9.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  <w:r w:rsidRPr="00B90F20">
              <w:rPr>
                <w:rFonts w:ascii="Liberation Serif" w:hAnsi="Liberation Serif"/>
                <w:color w:val="000000"/>
              </w:rPr>
              <w:t>Россия, Курганская область, Шадринский район, с. Красномыльское ул. Архангельского, д. 30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размещения пекарни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45:20:030902:186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875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142415,0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25.02.2019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Договор пожертвования, выдан 15.02.2019 г., акт приема-передачи, выдан 11.02.2019 г.; собственность 45:20:030902:186-45/069/2019-2, 25.02.2019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  <w:sz w:val="20"/>
              </w:rPr>
              <w:t xml:space="preserve">Россия, </w:t>
            </w:r>
            <w:r w:rsidRPr="00B90F20">
              <w:rPr>
                <w:rFonts w:ascii="Liberation Serif" w:hAnsi="Liberation Serif"/>
              </w:rPr>
              <w:t>Курганская обл., Шадринский район, с. Красномыльское, в границах бывшего СХК колхоза «Рассвет»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45:20:031301:420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576000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3375360,0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11.04.2019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Собственность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45:20:031301:420-45/051/2019-1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11.04.2019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собственности 384000,0 кв.м.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54894587,22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18.01.2017 г.; общая долевая собственность, 38,4га, 45:20:000000:2-45/059/2019-6, 04. 12. 2019;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собственности 672000,0 кв.м.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54894587,22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30.01.2017 г.; общая долевая собственность, 67,2га, 45:20:000000:2-45/059/2019-5, 04. 12. 2019;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1.2.13.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Местоположение) установлено относительно ориентира, расположенного в границах участка. Почтовый адрес ориентира: Курганская область, Шадринский район, СХК колхоз «Рассвет».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Земельный участок для сельскохозяйственного производства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 (Единое землепользование)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936767,0, доля в общей долевой собственности 96000,0 кв.м.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54894587,22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04.12.2019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Решение Шадринского районного суда Курганской области  от 10.08.2017 г.; общая долевая собственность, 9,6га, 45:20:000000:2-45/059/2019-7, 04. 12. 2019;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Не зарегистрировано</w:t>
            </w:r>
          </w:p>
        </w:tc>
      </w:tr>
      <w:tr w:rsidR="00010667" w:rsidRPr="00B90F20" w:rsidTr="00701D8E">
        <w:trPr>
          <w:gridAfter w:val="1"/>
          <w:wAfter w:w="735" w:type="dxa"/>
        </w:trPr>
        <w:tc>
          <w:tcPr>
            <w:tcW w:w="14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3. Жилой фонд.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1.3.1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B90F20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010667" w:rsidRPr="00B90F20" w:rsidTr="00701D8E">
        <w:trPr>
          <w:gridAfter w:val="1"/>
          <w:wAfter w:w="735" w:type="dxa"/>
        </w:trPr>
        <w:tc>
          <w:tcPr>
            <w:tcW w:w="14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4. Объекты инженерной инфраструктуры</w:t>
            </w: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1.4.1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с. Красномыльское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45:20:000000:2235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7652</w:t>
            </w:r>
          </w:p>
        </w:tc>
        <w:tc>
          <w:tcPr>
            <w:tcW w:w="1472" w:type="dxa"/>
            <w:shd w:val="clear" w:color="auto" w:fill="auto"/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1.4.2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Россия, Курганская область, Шадринский район, д. Деулина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45:20:000000:2234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1599</w:t>
            </w:r>
          </w:p>
        </w:tc>
        <w:tc>
          <w:tcPr>
            <w:tcW w:w="1472" w:type="dxa"/>
            <w:shd w:val="clear" w:color="auto" w:fill="auto"/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010667" w:rsidRPr="00B90F20" w:rsidTr="00701D8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1.4.3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Россия, Курганская область, Шадринский район, д. </w:t>
            </w:r>
            <w:proofErr w:type="spellStart"/>
            <w:r w:rsidRPr="00B90F20">
              <w:rPr>
                <w:rFonts w:ascii="Liberation Serif" w:hAnsi="Liberation Serif"/>
              </w:rPr>
              <w:t>Тюрикова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Автомобильная дорога общего пользования местного значения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45:20:000000:2233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3549</w:t>
            </w:r>
          </w:p>
        </w:tc>
        <w:tc>
          <w:tcPr>
            <w:tcW w:w="1472" w:type="dxa"/>
            <w:shd w:val="clear" w:color="auto" w:fill="auto"/>
          </w:tcPr>
          <w:p w:rsidR="00010667" w:rsidRPr="00B90F20" w:rsidRDefault="00010667" w:rsidP="00701D8E">
            <w:pPr>
              <w:pStyle w:val="a3"/>
              <w:jc w:val="center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МО Красномыльский сельсовет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>Раздел 2. Движимое имущество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888"/>
        <w:gridCol w:w="1798"/>
        <w:gridCol w:w="2552"/>
        <w:gridCol w:w="2409"/>
        <w:gridCol w:w="2268"/>
        <w:gridCol w:w="3969"/>
      </w:tblGrid>
      <w:tr w:rsidR="00010667" w:rsidRPr="00B90F20" w:rsidTr="00701D8E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 xml:space="preserve">Подраздел 1. Транспорт </w:t>
            </w:r>
          </w:p>
        </w:tc>
      </w:tr>
      <w:tr w:rsidR="00010667" w:rsidRPr="00B90F20" w:rsidTr="00701D8E">
        <w:trPr>
          <w:cantSplit/>
          <w:trHeight w:val="1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№ п/п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Автомобиль  ВАЗ-21074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97000,00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color w:val="000000"/>
              </w:rPr>
              <w:t>97000,00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30.09.2008 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ПТС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63 КН 356009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600FE8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600FE8">
              <w:rPr>
                <w:rFonts w:ascii="Liberation Serif" w:hAnsi="Liberation Serif"/>
              </w:rPr>
              <w:t>2.1.2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600FE8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600FE8">
              <w:rPr>
                <w:rFonts w:ascii="Liberation Serif" w:hAnsi="Liberation Serif"/>
              </w:rPr>
              <w:t xml:space="preserve">Автобус </w:t>
            </w:r>
          </w:p>
          <w:p w:rsidR="00010667" w:rsidRPr="00600FE8" w:rsidRDefault="00010667" w:rsidP="00701D8E">
            <w:pPr>
              <w:pStyle w:val="a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УАЗ-</w:t>
            </w:r>
            <w:r w:rsidRPr="00600FE8">
              <w:rPr>
                <w:rFonts w:ascii="Liberation Serif" w:hAnsi="Liberation Serif"/>
              </w:rPr>
              <w:t>3303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600FE8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600FE8">
              <w:rPr>
                <w:rFonts w:ascii="Liberation Serif" w:hAnsi="Liberation Serif"/>
                <w:color w:val="000000"/>
              </w:rPr>
              <w:t>94540,08</w:t>
            </w:r>
          </w:p>
          <w:p w:rsidR="00010667" w:rsidRPr="00600FE8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600FE8">
              <w:rPr>
                <w:rFonts w:ascii="Liberation Serif" w:hAnsi="Liberation Serif"/>
                <w:color w:val="000000"/>
              </w:rPr>
              <w:t>94540,08</w:t>
            </w:r>
          </w:p>
          <w:p w:rsidR="00010667" w:rsidRPr="0047637E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600FE8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600FE8">
              <w:rPr>
                <w:rFonts w:ascii="Liberation Serif" w:hAnsi="Liberation Serif"/>
                <w:color w:val="000000"/>
              </w:rPr>
              <w:t>07.12.2020 г.</w:t>
            </w:r>
          </w:p>
          <w:p w:rsidR="00010667" w:rsidRPr="0047637E" w:rsidRDefault="00010667" w:rsidP="00701D8E">
            <w:pPr>
              <w:pStyle w:val="a3"/>
              <w:rPr>
                <w:rFonts w:ascii="Liberation Serif" w:hAnsi="Liberation Serif"/>
                <w:color w:val="000000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600FE8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600FE8">
              <w:rPr>
                <w:rFonts w:ascii="Liberation Serif" w:hAnsi="Liberation Serif"/>
              </w:rPr>
              <w:t>Акт приема-передачи от 07. 12. 2020 г.</w:t>
            </w:r>
          </w:p>
          <w:p w:rsidR="00010667" w:rsidRPr="0047637E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47637E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600FE8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Спец. Автомобиль ГАЗ3307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АЦ-30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00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color w:val="FF0000"/>
              </w:rPr>
            </w:pPr>
            <w:r w:rsidRPr="00B90F20">
              <w:rPr>
                <w:rFonts w:ascii="Liberation Serif" w:hAnsi="Liberation Serif"/>
                <w:color w:val="000000"/>
              </w:rPr>
              <w:t>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15.02.2008 </w:t>
            </w:r>
            <w:r>
              <w:rPr>
                <w:rFonts w:ascii="Liberation Serif" w:hAnsi="Liberation Serif"/>
              </w:rPr>
              <w:t>г.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15. 02. 2008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Трактор </w:t>
            </w:r>
            <w:proofErr w:type="spellStart"/>
            <w:r w:rsidRPr="00B90F20">
              <w:rPr>
                <w:rFonts w:ascii="Liberation Serif" w:hAnsi="Liberation Serif"/>
              </w:rPr>
              <w:t>Беларус</w:t>
            </w:r>
            <w:proofErr w:type="spellEnd"/>
            <w:r w:rsidRPr="00B90F20">
              <w:rPr>
                <w:rFonts w:ascii="Liberation Serif" w:hAnsi="Liberation Serif"/>
              </w:rPr>
              <w:t xml:space="preserve"> МТЗ -82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571957,90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380449,36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20. 08. 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Спец. Автомобиль ГАЗ3307-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47036,62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45507,84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Договор купли продажи 01.08.2007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Трактор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Т-25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106596,00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68272,20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31. 08. 2015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Прицеп 2 ПТС-4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28490,64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28490,64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20. 08. 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B90F20">
              <w:rPr>
                <w:rFonts w:ascii="Liberation Serif" w:hAnsi="Liberation Serif"/>
              </w:rPr>
              <w:t>2.1.8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Прицеп РЖТ-4МТО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199000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33166,56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21. 08. 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2.1.9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Навесное оборудование погрузчика ПФН -09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121159,18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80591,50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 от 21. 08. 2012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15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</w:rPr>
              <w:t>Подраздел 2. Оборудование.</w:t>
            </w: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Резервуар для воды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100 м куб.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21000,00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 приема-передачи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Газовое оборудование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116503,00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116503,00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Акт приема-передачи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2.2.3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Насосы глубинные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43415,00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43415,00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2005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Администрация Красномыльского сельсовета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</w:tbl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010667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  <w:b/>
          <w:sz w:val="28"/>
          <w:szCs w:val="28"/>
        </w:rPr>
        <w:t xml:space="preserve">акции, доли (вклады) в уставном  (складочном) капитале 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9"/>
        <w:gridCol w:w="2066"/>
        <w:gridCol w:w="1894"/>
        <w:gridCol w:w="1933"/>
        <w:gridCol w:w="1330"/>
        <w:gridCol w:w="1843"/>
        <w:gridCol w:w="1701"/>
        <w:gridCol w:w="2409"/>
      </w:tblGrid>
      <w:tr w:rsidR="00010667" w:rsidRPr="00B90F20" w:rsidTr="00701D8E">
        <w:trPr>
          <w:cantSplit/>
          <w:trHeight w:val="3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Реестровый номер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       Полное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наименование и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организационно-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 xml:space="preserve">правовая форма 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юридического лица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Адрес (местонахождение)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  <w:color w:val="000000"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  <w:r w:rsidRPr="00B90F20">
              <w:rPr>
                <w:rFonts w:ascii="Liberation Serif" w:hAnsi="Liberation Serif"/>
                <w:b/>
                <w:color w:val="00000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highlight w:val="yellow"/>
              </w:rPr>
            </w:pPr>
            <w:r w:rsidRPr="00B90F20">
              <w:rPr>
                <w:rFonts w:ascii="Liberation Serif" w:hAnsi="Liberation Serif"/>
                <w:b/>
              </w:rPr>
              <w:t>Подраздел  1.  Муниципальные учреждения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3.1.1.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Муниципальное учреждение культуры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«Красномыльское культурно-досуговое объединение»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Курганская область, Шадринский район, с.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Красномыльское, ул.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Набережная, д.40Б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ОГРН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111450200100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От 08.12.2011 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Постановление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Администрации Красномыльского сельсовета № 23 от 28.11.2011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5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2. Муниципальные предприятия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3.2.1.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Муниципальное унитарное предприятие «Красномыльское жилищно-коммунальное хозяйство» Красномыльского сельсовета Шадринского района Курганской области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Курганская область, Шадринский район, с. Красномыльское, ул.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Набережная, д. 40Б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 xml:space="preserve">      ОГРН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1124502000457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От 31.07.2012 г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Постановление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Администрации Красномыльского сельсовета № 26 от 19.07.2012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544925,37</w:t>
            </w:r>
          </w:p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504625,11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sz w:val="20"/>
              </w:rPr>
            </w:pPr>
            <w:r w:rsidRPr="00B90F20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3. Общества с ограниченной ответственностью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</w:rPr>
              <w:t>-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  <w:r w:rsidRPr="00B90F20">
              <w:rPr>
                <w:rFonts w:ascii="Liberation Serif" w:hAnsi="Liberation Serif"/>
                <w:b/>
              </w:rPr>
              <w:t>Подраздел  ……</w:t>
            </w:r>
          </w:p>
        </w:tc>
      </w:tr>
      <w:tr w:rsidR="00010667" w:rsidRPr="00B90F20" w:rsidTr="00701D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  <w:b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67" w:rsidRPr="00B90F20" w:rsidRDefault="00010667" w:rsidP="00701D8E">
            <w:pPr>
              <w:pStyle w:val="a3"/>
              <w:rPr>
                <w:rFonts w:ascii="Liberation Serif" w:hAnsi="Liberation Serif"/>
              </w:rPr>
            </w:pPr>
          </w:p>
        </w:tc>
      </w:tr>
    </w:tbl>
    <w:p w:rsidR="00010667" w:rsidRPr="00B90F20" w:rsidRDefault="00010667" w:rsidP="00010667">
      <w:pPr>
        <w:pStyle w:val="a3"/>
        <w:rPr>
          <w:rFonts w:ascii="Liberation Serif" w:hAnsi="Liberation Serif"/>
        </w:rPr>
      </w:pPr>
    </w:p>
    <w:p w:rsidR="00010667" w:rsidRDefault="00010667" w:rsidP="00010667">
      <w:pPr>
        <w:pStyle w:val="a3"/>
        <w:rPr>
          <w:rFonts w:ascii="Liberation Serif" w:hAnsi="Liberation Serif"/>
        </w:rPr>
      </w:pPr>
      <w:r w:rsidRPr="00B90F20">
        <w:rPr>
          <w:rFonts w:ascii="Liberation Serif" w:hAnsi="Liberation Serif"/>
        </w:rPr>
        <w:t xml:space="preserve">                         </w:t>
      </w:r>
      <w:r>
        <w:rPr>
          <w:rFonts w:ascii="Liberation Serif" w:hAnsi="Liberation Serif"/>
        </w:rPr>
        <w:t xml:space="preserve">             </w:t>
      </w:r>
    </w:p>
    <w:p w:rsidR="00010667" w:rsidRDefault="00010667" w:rsidP="00010667">
      <w:pPr>
        <w:pStyle w:val="a3"/>
        <w:rPr>
          <w:rFonts w:ascii="Liberation Serif" w:hAnsi="Liberation Serif"/>
        </w:rPr>
      </w:pPr>
    </w:p>
    <w:p w:rsidR="00010667" w:rsidRPr="00B90F20" w:rsidRDefault="00010667" w:rsidP="00010667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</w:rPr>
        <w:t xml:space="preserve">Глава Красномыльского  сельсовета                                                                               Г. А. </w:t>
      </w:r>
      <w:proofErr w:type="spellStart"/>
      <w:r w:rsidRPr="00B90F20">
        <w:rPr>
          <w:rFonts w:ascii="Liberation Serif" w:hAnsi="Liberation Serif"/>
        </w:rPr>
        <w:t>Стародумова</w:t>
      </w:r>
      <w:proofErr w:type="spellEnd"/>
    </w:p>
    <w:p w:rsidR="00010667" w:rsidRPr="00B90F20" w:rsidRDefault="00010667" w:rsidP="00010667">
      <w:pPr>
        <w:pStyle w:val="a3"/>
        <w:rPr>
          <w:rFonts w:ascii="Liberation Serif" w:hAnsi="Liberation Serif"/>
          <w:b/>
          <w:sz w:val="28"/>
          <w:szCs w:val="28"/>
        </w:rPr>
      </w:pPr>
      <w:r w:rsidRPr="00B90F20">
        <w:rPr>
          <w:rFonts w:ascii="Liberation Serif" w:hAnsi="Liberation Serif"/>
        </w:rPr>
        <w:t xml:space="preserve"> </w:t>
      </w:r>
    </w:p>
    <w:p w:rsidR="00010667" w:rsidRPr="00B90F20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Default="00010667" w:rsidP="00010667">
      <w:pPr>
        <w:pStyle w:val="a3"/>
        <w:rPr>
          <w:rFonts w:ascii="Liberation Serif" w:hAnsi="Liberation Serif"/>
          <w:sz w:val="24"/>
        </w:rPr>
      </w:pPr>
    </w:p>
    <w:p w:rsidR="00010667" w:rsidRPr="0002399C" w:rsidRDefault="00010667" w:rsidP="00010667">
      <w:pPr>
        <w:rPr>
          <w:sz w:val="32"/>
          <w:szCs w:val="24"/>
        </w:rPr>
      </w:pPr>
    </w:p>
    <w:p w:rsidR="00432FA9" w:rsidRDefault="00432FA9"/>
    <w:sectPr w:rsidR="00432FA9" w:rsidSect="00010667">
      <w:pgSz w:w="16838" w:h="11906" w:orient="landscape"/>
      <w:pgMar w:top="1276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64490"/>
    <w:rsid w:val="00010667"/>
    <w:rsid w:val="00106B7A"/>
    <w:rsid w:val="00432FA9"/>
    <w:rsid w:val="004723A6"/>
    <w:rsid w:val="0086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06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2775</Words>
  <Characters>15824</Characters>
  <Application>Microsoft Office Word</Application>
  <DocSecurity>0</DocSecurity>
  <Lines>131</Lines>
  <Paragraphs>37</Paragraphs>
  <ScaleCrop>false</ScaleCrop>
  <Company>Microsoft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Redaktor</cp:lastModifiedBy>
  <cp:revision>2</cp:revision>
  <dcterms:created xsi:type="dcterms:W3CDTF">2021-05-11T09:33:00Z</dcterms:created>
  <dcterms:modified xsi:type="dcterms:W3CDTF">2021-05-11T09:33:00Z</dcterms:modified>
</cp:coreProperties>
</file>