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  <w:r w:rsidRPr="0020751D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2876550</wp:posOffset>
            </wp:positionH>
            <wp:positionV relativeFrom="paragraph">
              <wp:posOffset>-584835</wp:posOffset>
            </wp:positionV>
            <wp:extent cx="647700" cy="800100"/>
            <wp:effectExtent l="19050" t="0" r="0" b="0"/>
            <wp:wrapNone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5E8" w:rsidRDefault="008845E8" w:rsidP="008845E8">
      <w:pPr>
        <w:pStyle w:val="a3"/>
      </w:pPr>
    </w:p>
    <w:p w:rsidR="008845E8" w:rsidRPr="00D34C74" w:rsidRDefault="008845E8" w:rsidP="008845E8">
      <w:pPr>
        <w:pStyle w:val="a4"/>
        <w:rPr>
          <w:b/>
        </w:rPr>
      </w:pPr>
      <w:r>
        <w:t xml:space="preserve">                                                            </w:t>
      </w:r>
      <w:r w:rsidRPr="00D34C74">
        <w:rPr>
          <w:b/>
        </w:rPr>
        <w:t>КУРГАНСКАЯ ОБЛАСТЬ</w:t>
      </w:r>
    </w:p>
    <w:p w:rsidR="008845E8" w:rsidRPr="00D34C74" w:rsidRDefault="008845E8" w:rsidP="008845E8">
      <w:pPr>
        <w:pStyle w:val="a5"/>
        <w:jc w:val="left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  <w:lang w:eastAsia="en-US" w:bidi="en-US"/>
        </w:rPr>
        <w:t xml:space="preserve">                                                                             </w:t>
      </w:r>
      <w:r w:rsidRPr="00D34C74">
        <w:rPr>
          <w:sz w:val="24"/>
          <w:szCs w:val="24"/>
        </w:rPr>
        <w:t>ШАДРИНСКИЙ РАЙОН</w:t>
      </w:r>
    </w:p>
    <w:p w:rsidR="008845E8" w:rsidRDefault="008845E8" w:rsidP="008845E8"/>
    <w:p w:rsidR="008845E8" w:rsidRPr="003A0227" w:rsidRDefault="008845E8" w:rsidP="008845E8">
      <w:pPr>
        <w:pStyle w:val="1"/>
        <w:ind w:left="0" w:firstLine="0"/>
        <w:jc w:val="left"/>
        <w:rPr>
          <w:sz w:val="20"/>
        </w:rPr>
      </w:pPr>
      <w:r>
        <w:rPr>
          <w:sz w:val="10"/>
        </w:rPr>
        <w:t xml:space="preserve">                                                                                                 </w:t>
      </w:r>
      <w:r>
        <w:rPr>
          <w:sz w:val="20"/>
        </w:rPr>
        <w:t>АДМИНИСТРАЦИЯ КРАСНОМЫЛЬСКОГО СЕЛЬСОВЕТА</w:t>
      </w:r>
    </w:p>
    <w:p w:rsidR="008845E8" w:rsidRDefault="008845E8" w:rsidP="008845E8">
      <w:pPr>
        <w:pStyle w:val="a3"/>
      </w:pPr>
    </w:p>
    <w:p w:rsidR="008845E8" w:rsidRPr="0020751D" w:rsidRDefault="008845E8" w:rsidP="008845E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3AC4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845E8" w:rsidRPr="00D74FD8" w:rsidRDefault="008845E8" w:rsidP="008845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5E8" w:rsidRPr="00903AC4" w:rsidRDefault="008845E8" w:rsidP="008845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 октября</w:t>
      </w:r>
      <w:r w:rsidRPr="00903AC4">
        <w:rPr>
          <w:rFonts w:ascii="Times New Roman" w:hAnsi="Times New Roman"/>
          <w:b/>
          <w:sz w:val="24"/>
          <w:szCs w:val="24"/>
        </w:rPr>
        <w:t xml:space="preserve">2015 г. </w:t>
      </w:r>
      <w:r>
        <w:rPr>
          <w:rFonts w:ascii="Times New Roman" w:hAnsi="Times New Roman"/>
          <w:b/>
          <w:sz w:val="24"/>
          <w:szCs w:val="24"/>
        </w:rPr>
        <w:t xml:space="preserve">         № 75</w:t>
      </w:r>
    </w:p>
    <w:p w:rsidR="008845E8" w:rsidRPr="00903AC4" w:rsidRDefault="008845E8" w:rsidP="00884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Красномыльское</w:t>
      </w:r>
      <w:proofErr w:type="spellEnd"/>
    </w:p>
    <w:p w:rsidR="008845E8" w:rsidRPr="0020751D" w:rsidRDefault="008845E8" w:rsidP="008845E8">
      <w:pPr>
        <w:pStyle w:val="a3"/>
        <w:rPr>
          <w:rFonts w:ascii="Times New Roman" w:hAnsi="Times New Roman" w:cs="Times New Roman"/>
        </w:rPr>
      </w:pPr>
      <w:r w:rsidRPr="0020751D">
        <w:rPr>
          <w:rFonts w:ascii="Times New Roman" w:hAnsi="Times New Roman" w:cs="Times New Roman"/>
        </w:rPr>
        <w:t xml:space="preserve">Об утверждении Порядка определения цены </w:t>
      </w:r>
    </w:p>
    <w:p w:rsidR="008845E8" w:rsidRPr="0020751D" w:rsidRDefault="008845E8" w:rsidP="008845E8">
      <w:pPr>
        <w:pStyle w:val="a3"/>
        <w:rPr>
          <w:rFonts w:ascii="Times New Roman" w:hAnsi="Times New Roman" w:cs="Times New Roman"/>
        </w:rPr>
      </w:pPr>
      <w:r w:rsidRPr="0020751D">
        <w:rPr>
          <w:rFonts w:ascii="Times New Roman" w:hAnsi="Times New Roman" w:cs="Times New Roman"/>
        </w:rPr>
        <w:t xml:space="preserve">земельного участка при заключении договора </w:t>
      </w:r>
    </w:p>
    <w:p w:rsidR="008845E8" w:rsidRPr="0020751D" w:rsidRDefault="008845E8" w:rsidP="008845E8">
      <w:pPr>
        <w:pStyle w:val="a3"/>
        <w:rPr>
          <w:rFonts w:ascii="Times New Roman" w:hAnsi="Times New Roman" w:cs="Times New Roman"/>
        </w:rPr>
      </w:pPr>
      <w:r w:rsidRPr="0020751D">
        <w:rPr>
          <w:rFonts w:ascii="Times New Roman" w:hAnsi="Times New Roman" w:cs="Times New Roman"/>
        </w:rPr>
        <w:t xml:space="preserve">купли – продажи земельного участка, </w:t>
      </w:r>
    </w:p>
    <w:p w:rsidR="008845E8" w:rsidRPr="0020751D" w:rsidRDefault="008845E8" w:rsidP="008845E8">
      <w:pPr>
        <w:pStyle w:val="a3"/>
        <w:rPr>
          <w:rFonts w:ascii="Times New Roman" w:hAnsi="Times New Roman" w:cs="Times New Roman"/>
        </w:rPr>
      </w:pPr>
      <w:r w:rsidRPr="0020751D">
        <w:rPr>
          <w:rFonts w:ascii="Times New Roman" w:hAnsi="Times New Roman" w:cs="Times New Roman"/>
        </w:rPr>
        <w:t xml:space="preserve">находящегося в муниципальной собственности </w:t>
      </w:r>
    </w:p>
    <w:p w:rsidR="008845E8" w:rsidRPr="0020751D" w:rsidRDefault="008845E8" w:rsidP="008845E8">
      <w:pPr>
        <w:pStyle w:val="a3"/>
        <w:rPr>
          <w:rFonts w:ascii="Times New Roman" w:hAnsi="Times New Roman" w:cs="Times New Roman"/>
        </w:rPr>
      </w:pPr>
      <w:proofErr w:type="spellStart"/>
      <w:r w:rsidRPr="0020751D">
        <w:rPr>
          <w:rFonts w:ascii="Times New Roman" w:hAnsi="Times New Roman" w:cs="Times New Roman"/>
        </w:rPr>
        <w:t>Красномыльского</w:t>
      </w:r>
      <w:proofErr w:type="spellEnd"/>
      <w:r w:rsidRPr="0020751D">
        <w:rPr>
          <w:rFonts w:ascii="Times New Roman" w:hAnsi="Times New Roman" w:cs="Times New Roman"/>
        </w:rPr>
        <w:t xml:space="preserve"> сельсовета, без проведения торгов</w:t>
      </w:r>
    </w:p>
    <w:p w:rsidR="008845E8" w:rsidRPr="0020751D" w:rsidRDefault="008845E8" w:rsidP="008845E8">
      <w:pPr>
        <w:pStyle w:val="a3"/>
        <w:rPr>
          <w:rFonts w:ascii="Times New Roman" w:hAnsi="Times New Roman" w:cs="Times New Roman"/>
        </w:rPr>
      </w:pPr>
    </w:p>
    <w:p w:rsidR="008845E8" w:rsidRPr="0020751D" w:rsidRDefault="008845E8" w:rsidP="0088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5E8" w:rsidRDefault="008845E8" w:rsidP="008845E8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B0A14">
        <w:rPr>
          <w:rFonts w:ascii="Times New Roman" w:hAnsi="Times New Roman"/>
          <w:sz w:val="24"/>
          <w:szCs w:val="24"/>
        </w:rPr>
        <w:t xml:space="preserve">В соответствии с пунктом 2 статьи 39.4 Земельного кодекса Российской Федерации от 25 октября 2001 года № 136 </w:t>
      </w:r>
      <w:r>
        <w:rPr>
          <w:rFonts w:ascii="Times New Roman" w:hAnsi="Times New Roman"/>
          <w:sz w:val="24"/>
          <w:szCs w:val="24"/>
        </w:rPr>
        <w:t>–</w:t>
      </w:r>
      <w:r w:rsidRPr="001B0A14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Курганской области, </w:t>
      </w:r>
    </w:p>
    <w:p w:rsidR="008845E8" w:rsidRPr="003A4C51" w:rsidRDefault="008845E8" w:rsidP="008845E8">
      <w:pPr>
        <w:tabs>
          <w:tab w:val="left" w:pos="31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A4C51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ЕТ</w:t>
      </w:r>
      <w:r w:rsidRPr="003A4C51">
        <w:rPr>
          <w:rFonts w:ascii="Times New Roman" w:hAnsi="Times New Roman"/>
          <w:b/>
          <w:sz w:val="24"/>
          <w:szCs w:val="24"/>
        </w:rPr>
        <w:t>:</w:t>
      </w:r>
    </w:p>
    <w:p w:rsidR="008845E8" w:rsidRPr="001B0A14" w:rsidRDefault="008845E8" w:rsidP="00884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B0A14">
        <w:rPr>
          <w:rFonts w:ascii="Times New Roman" w:hAnsi="Times New Roman"/>
          <w:sz w:val="24"/>
          <w:szCs w:val="24"/>
        </w:rPr>
        <w:t xml:space="preserve">1. Утвердить Порядок определения цены земельного участка при заключении договора купли – продажи земельного участка, находящегося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1B0A14">
        <w:rPr>
          <w:rFonts w:ascii="Times New Roman" w:hAnsi="Times New Roman"/>
          <w:sz w:val="24"/>
          <w:szCs w:val="24"/>
        </w:rPr>
        <w:t>, без проведения торгов (Приложение).</w:t>
      </w:r>
    </w:p>
    <w:p w:rsidR="008845E8" w:rsidRPr="000A0BF9" w:rsidRDefault="008845E8" w:rsidP="008845E8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0A0BF9">
        <w:rPr>
          <w:rFonts w:ascii="Times New Roman" w:hAnsi="Times New Roman"/>
          <w:sz w:val="24"/>
          <w:szCs w:val="24"/>
        </w:rPr>
        <w:t>2. Настоящее постановление обнародова</w:t>
      </w:r>
      <w:r>
        <w:rPr>
          <w:rFonts w:ascii="Times New Roman" w:hAnsi="Times New Roman"/>
          <w:sz w:val="24"/>
          <w:szCs w:val="24"/>
        </w:rPr>
        <w:t>ть</w:t>
      </w:r>
      <w:r w:rsidRPr="000A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доске информации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и</w:t>
      </w:r>
      <w:r w:rsidRPr="000A0BF9">
        <w:rPr>
          <w:rFonts w:ascii="Times New Roman" w:hAnsi="Times New Roman"/>
          <w:sz w:val="24"/>
          <w:szCs w:val="24"/>
        </w:rPr>
        <w:t xml:space="preserve"> разме</w:t>
      </w:r>
      <w:r>
        <w:rPr>
          <w:rFonts w:ascii="Times New Roman" w:hAnsi="Times New Roman"/>
          <w:sz w:val="24"/>
          <w:szCs w:val="24"/>
        </w:rPr>
        <w:t xml:space="preserve">стить </w:t>
      </w:r>
      <w:r w:rsidRPr="000A0BF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0A0B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Курганской области </w:t>
      </w:r>
      <w:r w:rsidRPr="000A0BF9">
        <w:rPr>
          <w:rFonts w:ascii="Times New Roman" w:hAnsi="Times New Roman"/>
          <w:sz w:val="24"/>
          <w:szCs w:val="24"/>
        </w:rPr>
        <w:t>в сети Интернет.</w:t>
      </w:r>
    </w:p>
    <w:p w:rsidR="008845E8" w:rsidRPr="001B0A14" w:rsidRDefault="008845E8" w:rsidP="00884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B0A14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 и распространяется на правоотношения, возникшие с 01 марта 2015 года.</w:t>
      </w:r>
    </w:p>
    <w:p w:rsidR="008845E8" w:rsidRPr="001B0A14" w:rsidRDefault="008845E8" w:rsidP="00884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B0A14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845E8" w:rsidRDefault="008845E8" w:rsidP="008845E8">
      <w:pPr>
        <w:jc w:val="both"/>
        <w:rPr>
          <w:rFonts w:ascii="Times New Roman" w:hAnsi="Times New Roman"/>
          <w:sz w:val="24"/>
          <w:szCs w:val="24"/>
        </w:rPr>
      </w:pPr>
    </w:p>
    <w:p w:rsidR="008845E8" w:rsidRDefault="008845E8" w:rsidP="008845E8">
      <w:pPr>
        <w:tabs>
          <w:tab w:val="left" w:pos="7035"/>
        </w:tabs>
        <w:jc w:val="both"/>
        <w:rPr>
          <w:rFonts w:ascii="Times New Roman" w:hAnsi="Times New Roman"/>
          <w:sz w:val="24"/>
          <w:szCs w:val="24"/>
        </w:rPr>
      </w:pPr>
      <w:r w:rsidRPr="000A0BF9">
        <w:rPr>
          <w:rFonts w:ascii="Times New Roman" w:hAnsi="Times New Roman"/>
          <w:sz w:val="24"/>
          <w:szCs w:val="24"/>
        </w:rPr>
        <w:lastRenderedPageBreak/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Г.А.Стародумова</w:t>
      </w:r>
      <w:proofErr w:type="spellEnd"/>
    </w:p>
    <w:p w:rsidR="008845E8" w:rsidRDefault="008845E8" w:rsidP="008845E8">
      <w:pPr>
        <w:jc w:val="both"/>
        <w:rPr>
          <w:rFonts w:ascii="Times New Roman" w:hAnsi="Times New Roman"/>
          <w:sz w:val="24"/>
          <w:szCs w:val="24"/>
        </w:rPr>
      </w:pPr>
    </w:p>
    <w:p w:rsidR="008845E8" w:rsidRDefault="008845E8" w:rsidP="008845E8">
      <w:pPr>
        <w:jc w:val="both"/>
        <w:rPr>
          <w:rFonts w:ascii="Times New Roman" w:hAnsi="Times New Roman"/>
          <w:sz w:val="24"/>
          <w:szCs w:val="24"/>
        </w:rPr>
      </w:pPr>
    </w:p>
    <w:p w:rsidR="008845E8" w:rsidRPr="00A16035" w:rsidRDefault="008845E8" w:rsidP="008845E8">
      <w:pPr>
        <w:jc w:val="right"/>
        <w:rPr>
          <w:rFonts w:ascii="Times New Roman" w:hAnsi="Times New Roman"/>
          <w:i/>
          <w:sz w:val="20"/>
          <w:szCs w:val="20"/>
        </w:rPr>
      </w:pPr>
      <w:r w:rsidRPr="00A16035">
        <w:rPr>
          <w:rFonts w:ascii="Times New Roman" w:hAnsi="Times New Roman"/>
          <w:i/>
          <w:sz w:val="20"/>
          <w:szCs w:val="20"/>
        </w:rPr>
        <w:t>Приложение</w:t>
      </w:r>
    </w:p>
    <w:p w:rsidR="008845E8" w:rsidRPr="00A16035" w:rsidRDefault="008845E8" w:rsidP="008845E8">
      <w:pPr>
        <w:jc w:val="right"/>
        <w:rPr>
          <w:rFonts w:ascii="Times New Roman" w:hAnsi="Times New Roman"/>
          <w:i/>
          <w:sz w:val="20"/>
          <w:szCs w:val="20"/>
        </w:rPr>
      </w:pPr>
      <w:r w:rsidRPr="00A16035">
        <w:rPr>
          <w:rFonts w:ascii="Times New Roman" w:hAnsi="Times New Roman"/>
          <w:i/>
          <w:sz w:val="20"/>
          <w:szCs w:val="20"/>
        </w:rPr>
        <w:t>к постановлению Администрации</w:t>
      </w:r>
    </w:p>
    <w:p w:rsidR="008845E8" w:rsidRDefault="008845E8" w:rsidP="008845E8">
      <w:pPr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Красномыльского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A16035">
        <w:rPr>
          <w:rFonts w:ascii="Times New Roman" w:hAnsi="Times New Roman"/>
          <w:i/>
          <w:sz w:val="20"/>
          <w:szCs w:val="20"/>
        </w:rPr>
        <w:t xml:space="preserve"> сельсовета</w:t>
      </w:r>
    </w:p>
    <w:p w:rsidR="008845E8" w:rsidRPr="00A16035" w:rsidRDefault="008845E8" w:rsidP="008845E8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от 30_</w:t>
      </w:r>
      <w:r w:rsidRPr="00A16035">
        <w:rPr>
          <w:rFonts w:ascii="Times New Roman" w:hAnsi="Times New Roman"/>
          <w:i/>
          <w:sz w:val="20"/>
          <w:szCs w:val="20"/>
        </w:rPr>
        <w:t xml:space="preserve">» </w:t>
      </w:r>
      <w:r>
        <w:rPr>
          <w:rFonts w:ascii="Times New Roman" w:hAnsi="Times New Roman"/>
          <w:i/>
          <w:sz w:val="20"/>
          <w:szCs w:val="20"/>
        </w:rPr>
        <w:t>октября</w:t>
      </w:r>
      <w:r w:rsidRPr="00A16035">
        <w:rPr>
          <w:rFonts w:ascii="Times New Roman" w:hAnsi="Times New Roman"/>
          <w:i/>
          <w:sz w:val="20"/>
          <w:szCs w:val="20"/>
        </w:rPr>
        <w:t xml:space="preserve"> 2015 года № </w:t>
      </w:r>
      <w:r>
        <w:rPr>
          <w:rFonts w:ascii="Times New Roman" w:hAnsi="Times New Roman"/>
          <w:i/>
          <w:sz w:val="20"/>
          <w:szCs w:val="20"/>
        </w:rPr>
        <w:t>75</w:t>
      </w:r>
    </w:p>
    <w:p w:rsidR="008845E8" w:rsidRPr="001B0A14" w:rsidRDefault="008845E8" w:rsidP="008845E8">
      <w:pPr>
        <w:jc w:val="both"/>
        <w:rPr>
          <w:rFonts w:ascii="Times New Roman" w:hAnsi="Times New Roman"/>
          <w:sz w:val="24"/>
          <w:szCs w:val="24"/>
        </w:rPr>
      </w:pPr>
    </w:p>
    <w:p w:rsidR="008845E8" w:rsidRPr="009C723B" w:rsidRDefault="008845E8" w:rsidP="008845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9C723B">
        <w:rPr>
          <w:rFonts w:ascii="Times New Roman" w:hAnsi="Times New Roman"/>
          <w:b/>
          <w:bCs/>
          <w:color w:val="000000"/>
        </w:rPr>
        <w:t>Порядок</w:t>
      </w:r>
    </w:p>
    <w:p w:rsidR="008845E8" w:rsidRDefault="008845E8" w:rsidP="008845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9C723B">
        <w:rPr>
          <w:rFonts w:ascii="Times New Roman" w:hAnsi="Times New Roman"/>
          <w:b/>
          <w:bCs/>
          <w:color w:val="000000"/>
        </w:rPr>
        <w:t xml:space="preserve">определения цены продажи земельных участков, находящихся в </w:t>
      </w:r>
      <w:r>
        <w:rPr>
          <w:rFonts w:ascii="Times New Roman" w:hAnsi="Times New Roman"/>
          <w:b/>
          <w:bCs/>
          <w:color w:val="000000"/>
        </w:rPr>
        <w:t xml:space="preserve">муниципальной </w:t>
      </w:r>
      <w:r w:rsidRPr="009C723B">
        <w:rPr>
          <w:rFonts w:ascii="Times New Roman" w:hAnsi="Times New Roman"/>
          <w:b/>
          <w:bCs/>
          <w:color w:val="000000"/>
        </w:rPr>
        <w:t xml:space="preserve">собственности </w:t>
      </w:r>
      <w:proofErr w:type="spellStart"/>
      <w:r>
        <w:rPr>
          <w:rFonts w:ascii="Times New Roman" w:hAnsi="Times New Roman"/>
          <w:b/>
          <w:bCs/>
          <w:color w:val="000000"/>
        </w:rPr>
        <w:t>Красномыльского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сельсовета </w:t>
      </w:r>
      <w:proofErr w:type="spellStart"/>
      <w:r>
        <w:rPr>
          <w:rFonts w:ascii="Times New Roman" w:hAnsi="Times New Roman"/>
          <w:b/>
          <w:bCs/>
          <w:color w:val="000000"/>
        </w:rPr>
        <w:t>Шадринского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района </w:t>
      </w:r>
      <w:r w:rsidRPr="009C723B">
        <w:rPr>
          <w:rFonts w:ascii="Times New Roman" w:hAnsi="Times New Roman"/>
          <w:b/>
          <w:bCs/>
          <w:color w:val="000000"/>
        </w:rPr>
        <w:t>Курганской области,</w:t>
      </w:r>
    </w:p>
    <w:p w:rsidR="008845E8" w:rsidRDefault="008845E8" w:rsidP="008845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9C723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и земельных участков, </w:t>
      </w:r>
      <w:r w:rsidRPr="009C723B">
        <w:rPr>
          <w:rFonts w:ascii="Times New Roman" w:hAnsi="Times New Roman"/>
          <w:b/>
          <w:bCs/>
          <w:color w:val="000000"/>
        </w:rPr>
        <w:t xml:space="preserve">государственная собственность на которые не разграничена, </w:t>
      </w:r>
    </w:p>
    <w:p w:rsidR="008845E8" w:rsidRPr="009C723B" w:rsidRDefault="008845E8" w:rsidP="008845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предоставляемых </w:t>
      </w:r>
      <w:r w:rsidRPr="009C723B">
        <w:rPr>
          <w:rFonts w:ascii="Times New Roman" w:hAnsi="Times New Roman"/>
          <w:b/>
          <w:bCs/>
          <w:color w:val="000000"/>
        </w:rPr>
        <w:t xml:space="preserve"> </w:t>
      </w:r>
      <w:r w:rsidRPr="009C723B">
        <w:rPr>
          <w:rFonts w:ascii="Times New Roman" w:hAnsi="Times New Roman"/>
          <w:b/>
          <w:color w:val="000000"/>
        </w:rPr>
        <w:t>без</w:t>
      </w:r>
      <w:r w:rsidRPr="009C723B">
        <w:rPr>
          <w:rFonts w:ascii="Times New Roman" w:hAnsi="Times New Roman"/>
          <w:color w:val="000000"/>
        </w:rPr>
        <w:t xml:space="preserve"> </w:t>
      </w:r>
      <w:r w:rsidRPr="009C723B">
        <w:rPr>
          <w:rFonts w:ascii="Times New Roman" w:hAnsi="Times New Roman"/>
          <w:b/>
          <w:bCs/>
          <w:color w:val="000000"/>
        </w:rPr>
        <w:t>проведения торгов</w:t>
      </w:r>
    </w:p>
    <w:p w:rsidR="008845E8" w:rsidRPr="001B0A14" w:rsidRDefault="008845E8" w:rsidP="008845E8">
      <w:pPr>
        <w:jc w:val="both"/>
        <w:rPr>
          <w:rFonts w:ascii="Times New Roman" w:hAnsi="Times New Roman"/>
          <w:sz w:val="24"/>
          <w:szCs w:val="24"/>
        </w:rPr>
      </w:pP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3C06">
        <w:rPr>
          <w:rFonts w:ascii="Times New Roman" w:hAnsi="Times New Roman"/>
          <w:b/>
          <w:sz w:val="24"/>
          <w:szCs w:val="24"/>
        </w:rPr>
        <w:t>1</w:t>
      </w:r>
      <w:r w:rsidRPr="00407356">
        <w:rPr>
          <w:rFonts w:ascii="Times New Roman" w:hAnsi="Times New Roman"/>
          <w:b/>
          <w:sz w:val="24"/>
          <w:szCs w:val="24"/>
        </w:rPr>
        <w:t>.</w:t>
      </w:r>
      <w:r w:rsidRPr="00407356">
        <w:rPr>
          <w:rFonts w:ascii="Times New Roman" w:hAnsi="Times New Roman"/>
          <w:sz w:val="24"/>
          <w:szCs w:val="24"/>
        </w:rPr>
        <w:t xml:space="preserve"> Настоящий Порядок разработан 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Постановлением Правительства Курганской области от 24 февраля 2015 года № 24 «Об утверждении Порядка определения цены продажи земельных участков, находящихся в собственности Курганской области, и земельных участков, государственная собственность на которые не разграничена, на территории Курганской области, предоставляемых без проведения торгов» и устанавливает порядок определения цены продажи земельных участков, 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0735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07356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407356">
        <w:rPr>
          <w:rFonts w:ascii="Times New Roman" w:hAnsi="Times New Roman"/>
          <w:sz w:val="24"/>
          <w:szCs w:val="24"/>
        </w:rPr>
        <w:t xml:space="preserve"> района Курганской области,  </w:t>
      </w:r>
      <w:r w:rsidRPr="00407356">
        <w:rPr>
          <w:rFonts w:ascii="Times New Roman" w:hAnsi="Times New Roman"/>
          <w:bCs/>
          <w:color w:val="000000"/>
          <w:sz w:val="24"/>
          <w:szCs w:val="24"/>
        </w:rPr>
        <w:t xml:space="preserve">и земельных участков, государственная собственность на которые не разграничена, предоставляемых  </w:t>
      </w:r>
      <w:r w:rsidRPr="00407356">
        <w:rPr>
          <w:rFonts w:ascii="Times New Roman" w:hAnsi="Times New Roman"/>
          <w:color w:val="000000"/>
          <w:sz w:val="24"/>
          <w:szCs w:val="24"/>
        </w:rPr>
        <w:t xml:space="preserve">без </w:t>
      </w:r>
      <w:r w:rsidRPr="00407356">
        <w:rPr>
          <w:rFonts w:ascii="Times New Roman" w:hAnsi="Times New Roman"/>
          <w:bCs/>
          <w:color w:val="000000"/>
          <w:sz w:val="24"/>
          <w:szCs w:val="24"/>
        </w:rPr>
        <w:t>проведения торгов</w:t>
      </w:r>
      <w:r w:rsidRPr="00407356">
        <w:rPr>
          <w:rFonts w:ascii="Times New Roman" w:hAnsi="Times New Roman"/>
          <w:sz w:val="24"/>
          <w:szCs w:val="24"/>
        </w:rPr>
        <w:t xml:space="preserve">, на основании кадастровой стоимости земельных участков. 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407356">
        <w:rPr>
          <w:rFonts w:ascii="Times New Roman" w:hAnsi="Times New Roman"/>
          <w:color w:val="000000"/>
          <w:sz w:val="24"/>
          <w:szCs w:val="24"/>
        </w:rPr>
        <w:t xml:space="preserve">    Настоящий порядок определения цены продажи земельных участков, находящихся в </w:t>
      </w:r>
      <w:r w:rsidRPr="00407356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0735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07356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407356">
        <w:rPr>
          <w:rFonts w:ascii="Times New Roman" w:hAnsi="Times New Roman"/>
          <w:sz w:val="24"/>
          <w:szCs w:val="24"/>
        </w:rPr>
        <w:t xml:space="preserve"> района Курганской области,  </w:t>
      </w:r>
      <w:r w:rsidRPr="00407356">
        <w:rPr>
          <w:rFonts w:ascii="Times New Roman" w:hAnsi="Times New Roman"/>
          <w:bCs/>
          <w:color w:val="000000"/>
          <w:sz w:val="24"/>
          <w:szCs w:val="24"/>
        </w:rPr>
        <w:t xml:space="preserve">и земельных участков, государственная собственность на которые не разграничена, предоставляемых  </w:t>
      </w:r>
      <w:r w:rsidRPr="00407356">
        <w:rPr>
          <w:rFonts w:ascii="Times New Roman" w:hAnsi="Times New Roman"/>
          <w:color w:val="000000"/>
          <w:sz w:val="24"/>
          <w:szCs w:val="24"/>
        </w:rPr>
        <w:t xml:space="preserve">без </w:t>
      </w:r>
      <w:r w:rsidRPr="00407356">
        <w:rPr>
          <w:rFonts w:ascii="Times New Roman" w:hAnsi="Times New Roman"/>
          <w:bCs/>
          <w:color w:val="000000"/>
          <w:sz w:val="24"/>
          <w:szCs w:val="24"/>
        </w:rPr>
        <w:t>проведения торгов</w:t>
      </w:r>
      <w:r w:rsidRPr="00407356">
        <w:rPr>
          <w:rFonts w:ascii="Times New Roman" w:hAnsi="Times New Roman"/>
          <w:sz w:val="24"/>
          <w:szCs w:val="24"/>
        </w:rPr>
        <w:t>,</w:t>
      </w:r>
      <w:r w:rsidRPr="00407356">
        <w:rPr>
          <w:rFonts w:ascii="Times New Roman" w:hAnsi="Times New Roman"/>
          <w:color w:val="000000"/>
          <w:sz w:val="24"/>
          <w:szCs w:val="24"/>
        </w:rPr>
        <w:t xml:space="preserve"> устанавливает порядок определения цены продажи земельных участков, находящихся в </w:t>
      </w:r>
      <w:r w:rsidRPr="00407356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0735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07356">
        <w:rPr>
          <w:rFonts w:ascii="Times New Roman" w:hAnsi="Times New Roman"/>
          <w:sz w:val="24"/>
          <w:szCs w:val="24"/>
        </w:rPr>
        <w:t>Шадринского</w:t>
      </w:r>
      <w:proofErr w:type="spellEnd"/>
      <w:r w:rsidRPr="00407356">
        <w:rPr>
          <w:rFonts w:ascii="Times New Roman" w:hAnsi="Times New Roman"/>
          <w:sz w:val="24"/>
          <w:szCs w:val="24"/>
        </w:rPr>
        <w:t xml:space="preserve"> района Курганской области,  </w:t>
      </w:r>
      <w:r w:rsidRPr="00407356">
        <w:rPr>
          <w:rFonts w:ascii="Times New Roman" w:hAnsi="Times New Roman"/>
          <w:bCs/>
          <w:color w:val="000000"/>
          <w:sz w:val="24"/>
          <w:szCs w:val="24"/>
        </w:rPr>
        <w:t>и земельных участков, государственная собственность на которые не разграничена</w:t>
      </w:r>
      <w:r w:rsidRPr="00407356">
        <w:rPr>
          <w:rFonts w:ascii="Times New Roman" w:hAnsi="Times New Roman"/>
          <w:sz w:val="24"/>
          <w:szCs w:val="24"/>
        </w:rPr>
        <w:t xml:space="preserve"> </w:t>
      </w:r>
      <w:r w:rsidRPr="00407356">
        <w:rPr>
          <w:rFonts w:ascii="Times New Roman" w:hAnsi="Times New Roman"/>
          <w:color w:val="000000"/>
          <w:sz w:val="24"/>
          <w:szCs w:val="24"/>
        </w:rPr>
        <w:t>(далее - земельные участки), на основании кадастровой стоимости земельных участков.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407356">
        <w:rPr>
          <w:rFonts w:ascii="Times New Roman" w:hAnsi="Times New Roman"/>
          <w:color w:val="000000"/>
          <w:sz w:val="24"/>
          <w:szCs w:val="24"/>
        </w:rPr>
        <w:t xml:space="preserve">  Продажа земельных участков осуществляется по цене, определяемой: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>1) в размере пятидесяти процентов кадастровой стоимости земельного участка, в случае продажи: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lastRenderedPageBreak/>
        <w:t xml:space="preserve"> 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абзацами три и пять настоящего подпункта;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 xml:space="preserve"> 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   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8845E8" w:rsidRPr="0020751D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 xml:space="preserve">  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845E8" w:rsidRPr="00407356" w:rsidRDefault="008845E8" w:rsidP="008845E8">
      <w:pPr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 xml:space="preserve">  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 xml:space="preserve">  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 xml:space="preserve">  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39-20 Земельного кодекса Российской Федерации;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 xml:space="preserve">  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39-9 Земельного кодекса Российской Федерации;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 xml:space="preserve">  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 xml:space="preserve">  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39-18 Земельного кодекса Российской Федерации;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>2)  в размере пятнадцати процентов кадастровой стоимости земельного участка, в случае продажи: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lastRenderedPageBreak/>
        <w:t>земельных участков, предназначенных для 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>3)  в размере двух с половиной процентов кадастровой стоимости земельного участка: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>-    собственникам   зданий,   строений сооружений расположенных   на   этих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>земельных участках и находящихся у них на праве аренды, в случаях, если: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>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аренды:</w:t>
      </w:r>
    </w:p>
    <w:p w:rsidR="008845E8" w:rsidRPr="00407356" w:rsidRDefault="008845E8" w:rsidP="00884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>такие земельные участки образованы из земельных участков, указанных в абзаце третьем настоящего подпункта;</w:t>
      </w:r>
    </w:p>
    <w:p w:rsidR="008845E8" w:rsidRPr="00407356" w:rsidRDefault="008845E8" w:rsidP="008845E8">
      <w:pPr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color w:val="000000"/>
          <w:sz w:val="24"/>
          <w:szCs w:val="24"/>
        </w:rPr>
        <w:t>-   юридическим лицам при переоформлении права постоянного (бессрочного) пользования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период до 1 января 2016 года.</w:t>
      </w:r>
    </w:p>
    <w:p w:rsidR="008845E8" w:rsidRPr="00407356" w:rsidRDefault="008845E8" w:rsidP="008845E8">
      <w:pPr>
        <w:jc w:val="both"/>
        <w:rPr>
          <w:rFonts w:ascii="Times New Roman" w:hAnsi="Times New Roman"/>
          <w:sz w:val="24"/>
          <w:szCs w:val="24"/>
        </w:rPr>
      </w:pPr>
      <w:r w:rsidRPr="00407356">
        <w:rPr>
          <w:rFonts w:ascii="Times New Roman" w:hAnsi="Times New Roman"/>
          <w:b/>
          <w:sz w:val="24"/>
          <w:szCs w:val="24"/>
        </w:rPr>
        <w:t>4.</w:t>
      </w:r>
      <w:r w:rsidRPr="00407356">
        <w:rPr>
          <w:rFonts w:ascii="Times New Roman" w:hAnsi="Times New Roman"/>
          <w:sz w:val="24"/>
          <w:szCs w:val="24"/>
        </w:rPr>
        <w:t xml:space="preserve"> Оплата земельных участков, которые находятся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407356">
        <w:rPr>
          <w:rFonts w:ascii="Times New Roman" w:hAnsi="Times New Roman"/>
          <w:sz w:val="24"/>
          <w:szCs w:val="24"/>
        </w:rPr>
        <w:t xml:space="preserve"> сельсовета,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дней, с даты заключения договора купли-продажи земельного участка.</w:t>
      </w:r>
    </w:p>
    <w:p w:rsidR="008845E8" w:rsidRPr="00D74FD8" w:rsidRDefault="008845E8" w:rsidP="008845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5E8" w:rsidRPr="00D74FD8" w:rsidRDefault="008845E8" w:rsidP="008845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5E8" w:rsidRPr="00D74FD8" w:rsidRDefault="008845E8" w:rsidP="008845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5E8" w:rsidRPr="00D74FD8" w:rsidRDefault="008845E8" w:rsidP="008845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5E8" w:rsidRDefault="008845E8" w:rsidP="008845E8">
      <w:pPr>
        <w:rPr>
          <w:rFonts w:ascii="Calibri" w:eastAsia="Times New Roman" w:hAnsi="Calibri" w:cs="Times New Roman"/>
        </w:rPr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</w:pPr>
    </w:p>
    <w:p w:rsidR="008845E8" w:rsidRDefault="008845E8" w:rsidP="00884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E8" w:rsidRDefault="008845E8" w:rsidP="00884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49C" w:rsidRDefault="0015549C"/>
    <w:sectPr w:rsidR="0015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5E8"/>
    <w:rsid w:val="0015549C"/>
    <w:rsid w:val="008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45E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5E8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3">
    <w:name w:val="No Spacing"/>
    <w:uiPriority w:val="1"/>
    <w:qFormat/>
    <w:rsid w:val="008845E8"/>
    <w:pPr>
      <w:spacing w:after="0" w:line="240" w:lineRule="auto"/>
    </w:pPr>
  </w:style>
  <w:style w:type="paragraph" w:styleId="a4">
    <w:name w:val="Normal (Web)"/>
    <w:basedOn w:val="a"/>
    <w:unhideWhenUsed/>
    <w:rsid w:val="0088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6"/>
    <w:link w:val="a7"/>
    <w:qFormat/>
    <w:rsid w:val="008845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7">
    <w:name w:val="Подзаголовок Знак"/>
    <w:basedOn w:val="a0"/>
    <w:link w:val="a5"/>
    <w:rsid w:val="008845E8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8845E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8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2015-11-03T06:57:00Z</dcterms:created>
  <dcterms:modified xsi:type="dcterms:W3CDTF">2015-11-03T06:58:00Z</dcterms:modified>
</cp:coreProperties>
</file>