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92" w:rsidRDefault="00E20A92" w:rsidP="00E20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  <w:r w:rsidRPr="0020751D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2876550</wp:posOffset>
            </wp:positionH>
            <wp:positionV relativeFrom="paragraph">
              <wp:posOffset>-584835</wp:posOffset>
            </wp:positionV>
            <wp:extent cx="647700" cy="800100"/>
            <wp:effectExtent l="19050" t="0" r="0" b="0"/>
            <wp:wrapNone/>
            <wp:docPr id="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92" w:rsidRDefault="00E20A92" w:rsidP="00E20A92">
      <w:pPr>
        <w:pStyle w:val="a3"/>
      </w:pPr>
    </w:p>
    <w:p w:rsidR="00E20A92" w:rsidRPr="00D34C74" w:rsidRDefault="00E20A92" w:rsidP="00E20A92">
      <w:pPr>
        <w:pStyle w:val="a6"/>
        <w:rPr>
          <w:b/>
        </w:rPr>
      </w:pPr>
      <w:r>
        <w:t xml:space="preserve">                                                            </w:t>
      </w:r>
      <w:r w:rsidRPr="00D34C74">
        <w:rPr>
          <w:b/>
        </w:rPr>
        <w:t>КУРГАНСКАЯ ОБЛАСТЬ</w:t>
      </w:r>
    </w:p>
    <w:p w:rsidR="00E20A92" w:rsidRPr="00D34C74" w:rsidRDefault="00E20A92" w:rsidP="00E20A92">
      <w:pPr>
        <w:pStyle w:val="a7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  <w:lang w:eastAsia="en-US" w:bidi="en-US"/>
        </w:rPr>
        <w:t xml:space="preserve">                                                                             </w:t>
      </w:r>
      <w:r w:rsidRPr="00D34C74">
        <w:rPr>
          <w:sz w:val="24"/>
          <w:szCs w:val="24"/>
        </w:rPr>
        <w:t>ШАДРИНСКИЙ РАЙОН</w:t>
      </w:r>
    </w:p>
    <w:p w:rsidR="00E20A92" w:rsidRDefault="00E20A92" w:rsidP="00E20A92"/>
    <w:p w:rsidR="00E20A92" w:rsidRPr="003A0227" w:rsidRDefault="00E20A92" w:rsidP="00E20A92">
      <w:pPr>
        <w:pStyle w:val="1"/>
        <w:ind w:left="0" w:firstLine="0"/>
        <w:jc w:val="left"/>
        <w:rPr>
          <w:sz w:val="20"/>
        </w:rPr>
      </w:pPr>
      <w:r>
        <w:rPr>
          <w:sz w:val="10"/>
        </w:rPr>
        <w:t xml:space="preserve">                                                                                                 </w:t>
      </w:r>
      <w:r>
        <w:rPr>
          <w:sz w:val="20"/>
        </w:rPr>
        <w:t>АДМИНИСТРАЦИЯ КРАСНОМЫЛЬСКОГО СЕЛЬСОВЕТА</w:t>
      </w:r>
    </w:p>
    <w:p w:rsidR="00E20A92" w:rsidRDefault="00E20A92" w:rsidP="00E20A92">
      <w:pPr>
        <w:pStyle w:val="a3"/>
      </w:pPr>
    </w:p>
    <w:p w:rsidR="00E20A92" w:rsidRPr="007A69B0" w:rsidRDefault="00E20A92" w:rsidP="00E20A9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ПОСТАНОВЛЕНИЯ</w:t>
      </w:r>
    </w:p>
    <w:p w:rsidR="00E20A92" w:rsidRDefault="00E20A92" w:rsidP="00E20A92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октября 2015 г.</w:t>
      </w:r>
      <w:r>
        <w:rPr>
          <w:rFonts w:ascii="Times New Roman" w:hAnsi="Times New Roman"/>
          <w:b/>
          <w:sz w:val="24"/>
          <w:szCs w:val="24"/>
        </w:rPr>
        <w:tab/>
        <w:t>№ 77</w:t>
      </w:r>
    </w:p>
    <w:p w:rsidR="00E20A92" w:rsidRPr="007A69B0" w:rsidRDefault="00E20A92" w:rsidP="00E20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Красномыльское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1F8">
        <w:rPr>
          <w:rFonts w:ascii="Times New Roman" w:hAnsi="Times New Roman"/>
          <w:sz w:val="24"/>
          <w:szCs w:val="24"/>
        </w:rPr>
        <w:t xml:space="preserve">     </w:t>
      </w:r>
    </w:p>
    <w:p w:rsidR="00E20A92" w:rsidRPr="007A69B0" w:rsidRDefault="00E20A92" w:rsidP="00E20A92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>Об утверждении Административного</w:t>
      </w:r>
    </w:p>
    <w:p w:rsidR="00E20A92" w:rsidRPr="007A69B0" w:rsidRDefault="00E20A92" w:rsidP="00E20A92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регламента по предоставлению </w:t>
      </w:r>
    </w:p>
    <w:p w:rsidR="00E20A92" w:rsidRPr="007A69B0" w:rsidRDefault="00E20A92" w:rsidP="00E20A92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муниципальной услуги «Предоставление </w:t>
      </w:r>
    </w:p>
    <w:p w:rsidR="00E20A92" w:rsidRPr="007A69B0" w:rsidRDefault="00E20A92" w:rsidP="00E20A92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земельных участков для индивидуального </w:t>
      </w:r>
    </w:p>
    <w:p w:rsidR="00E20A92" w:rsidRPr="007A69B0" w:rsidRDefault="00E20A92" w:rsidP="00E20A92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>жилищного строительства»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6A31F8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6A31F8">
        <w:rPr>
          <w:rFonts w:ascii="Times New Roman" w:hAnsi="Times New Roman"/>
          <w:b/>
          <w:sz w:val="24"/>
          <w:szCs w:val="24"/>
        </w:rPr>
        <w:t>ПОСТАНОВЛЯЮ:</w:t>
      </w: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tabs>
          <w:tab w:val="center" w:pos="4960"/>
        </w:tabs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1. Утвердить прилагаемый Административный регламент по предоставлению муниципальной услуги ««</w:t>
      </w:r>
      <w:r w:rsidRPr="001B5E79">
        <w:rPr>
          <w:rFonts w:ascii="Times New Roman" w:hAnsi="Times New Roman"/>
          <w:sz w:val="24"/>
          <w:szCs w:val="24"/>
        </w:rPr>
        <w:t xml:space="preserve">Предоставление земельных участков для индивидуального </w:t>
      </w:r>
      <w:r w:rsidRPr="00565227">
        <w:rPr>
          <w:rFonts w:ascii="Times New Roman" w:hAnsi="Times New Roman"/>
          <w:sz w:val="24"/>
          <w:szCs w:val="24"/>
        </w:rPr>
        <w:t>жилищного строительства»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E20A92" w:rsidRPr="006A31F8" w:rsidRDefault="00E20A92" w:rsidP="00E20A92">
      <w:pPr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 даты его официального опубликования.</w:t>
      </w:r>
    </w:p>
    <w:p w:rsidR="00E20A92" w:rsidRPr="006A31F8" w:rsidRDefault="00E20A92" w:rsidP="00E20A92">
      <w:pPr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 3. Опуб</w:t>
      </w:r>
      <w:r>
        <w:rPr>
          <w:rFonts w:ascii="Times New Roman" w:hAnsi="Times New Roman"/>
          <w:sz w:val="24"/>
          <w:szCs w:val="24"/>
        </w:rPr>
        <w:t>ликовать постановление на доске</w:t>
      </w:r>
      <w:r w:rsidRPr="006A31F8">
        <w:rPr>
          <w:rFonts w:ascii="Times New Roman" w:hAnsi="Times New Roman"/>
          <w:sz w:val="24"/>
          <w:szCs w:val="24"/>
        </w:rPr>
        <w:t xml:space="preserve"> информации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6A31F8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6A31F8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>овета</w:t>
      </w:r>
      <w:r w:rsidRPr="006A31F8">
        <w:rPr>
          <w:rFonts w:ascii="Times New Roman" w:hAnsi="Times New Roman"/>
          <w:sz w:val="24"/>
          <w:szCs w:val="24"/>
        </w:rPr>
        <w:t xml:space="preserve"> в сети </w:t>
      </w:r>
      <w:r>
        <w:rPr>
          <w:rFonts w:ascii="Times New Roman" w:hAnsi="Times New Roman"/>
          <w:sz w:val="24"/>
          <w:szCs w:val="24"/>
        </w:rPr>
        <w:t>И</w:t>
      </w:r>
      <w:r w:rsidRPr="006A31F8">
        <w:rPr>
          <w:rFonts w:ascii="Times New Roman" w:hAnsi="Times New Roman"/>
          <w:sz w:val="24"/>
          <w:szCs w:val="24"/>
        </w:rPr>
        <w:t>нтернет.</w:t>
      </w: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6A31F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7A69B0" w:rsidRDefault="00E20A92" w:rsidP="00E20A92">
      <w:pPr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6A31F8">
        <w:rPr>
          <w:rFonts w:ascii="Times New Roman" w:hAnsi="Times New Roman"/>
          <w:sz w:val="24"/>
          <w:szCs w:val="24"/>
        </w:rPr>
        <w:t xml:space="preserve"> сельсовета: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31F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Г.А.Стародумова</w:t>
      </w:r>
      <w:proofErr w:type="spellEnd"/>
      <w:r w:rsidRPr="006A31F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20A92" w:rsidRDefault="00E20A92" w:rsidP="00E20A92">
      <w:pPr>
        <w:rPr>
          <w:rFonts w:ascii="Times New Roman" w:hAnsi="Times New Roman"/>
        </w:rPr>
      </w:pPr>
    </w:p>
    <w:p w:rsidR="00E20A92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</w:p>
    <w:p w:rsidR="00E20A92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</w:p>
    <w:p w:rsidR="00E20A92" w:rsidRPr="00160153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160153">
        <w:rPr>
          <w:rFonts w:ascii="Times New Roman" w:hAnsi="Times New Roman"/>
          <w:i/>
          <w:sz w:val="20"/>
          <w:szCs w:val="20"/>
        </w:rPr>
        <w:t xml:space="preserve">Приложение к постановлению Главы      </w:t>
      </w:r>
    </w:p>
    <w:p w:rsidR="00E20A92" w:rsidRPr="00160153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Красномыльского</w:t>
      </w:r>
      <w:proofErr w:type="spellEnd"/>
      <w:r w:rsidRPr="00160153">
        <w:rPr>
          <w:rFonts w:ascii="Times New Roman" w:hAnsi="Times New Roman"/>
          <w:i/>
          <w:sz w:val="20"/>
          <w:szCs w:val="20"/>
        </w:rPr>
        <w:t xml:space="preserve"> сельсовета</w:t>
      </w:r>
    </w:p>
    <w:p w:rsidR="00E20A92" w:rsidRPr="00160153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  30 октября 2015г_№ 77</w:t>
      </w:r>
    </w:p>
    <w:p w:rsidR="00E20A92" w:rsidRDefault="00E20A92" w:rsidP="00E20A92">
      <w:pPr>
        <w:rPr>
          <w:rFonts w:ascii="Times New Roman" w:hAnsi="Times New Roman"/>
        </w:rPr>
      </w:pPr>
    </w:p>
    <w:p w:rsidR="00E20A92" w:rsidRDefault="00E20A92" w:rsidP="00E20A92">
      <w:pPr>
        <w:rPr>
          <w:rFonts w:ascii="Times New Roman" w:hAnsi="Times New Roman"/>
        </w:rPr>
      </w:pPr>
    </w:p>
    <w:p w:rsidR="00E20A92" w:rsidRPr="00B92AE0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РЕГЛАМЕНТ</w:t>
      </w:r>
    </w:p>
    <w:p w:rsidR="00E20A92" w:rsidRPr="00B92AE0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20A92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 xml:space="preserve">«Предоставление земельных участков </w:t>
      </w:r>
    </w:p>
    <w:p w:rsidR="00E20A92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для индивидуального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E79">
        <w:rPr>
          <w:rFonts w:ascii="Times New Roman" w:hAnsi="Times New Roman"/>
          <w:b/>
          <w:sz w:val="24"/>
          <w:szCs w:val="24"/>
        </w:rPr>
        <w:t>жилищного строительства»</w:t>
      </w:r>
    </w:p>
    <w:p w:rsidR="00E20A92" w:rsidRPr="001B5E79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565227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b/>
          <w:sz w:val="24"/>
          <w:szCs w:val="24"/>
        </w:rPr>
        <w:t>1.         Общие положения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1.1.  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65227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Погорельского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 «Предоставление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для индивидуального жилищного строительства» (далее – административный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регламент) устанавливает процедуру действий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района при предоставлении земельных участков для индивидуального жилищного строительства.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565227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b/>
          <w:sz w:val="24"/>
          <w:szCs w:val="24"/>
        </w:rPr>
        <w:t>2.         Стандарт предоставления муниципальной услуги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2.1.   Наименование муниципальной услуги – предоставление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участка для индивидуального жилищного строительства (далее –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услуга).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2.2.   Предоставление муниципальной услуги основано на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принципах: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правомерность предоставления муниципальной услуги;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открытость деятельности органа, предоставляющего муниципальную услугу;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 xml:space="preserve">—            единство требований к предоставлению муниципальной услуги на всей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заявительный порядок обращения за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услуги;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доступность обращения за предоставлением 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муниципальной услуги, в том числе лицам, имеющим ограниченные возможности.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2.3.   Муниципальная услуга предоставляется от имени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2.4.   Административный регламент распространяется на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муниципальной услуги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73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2.5.   Нормативные и иные правовые акты, регулирующие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муниципальной услуги: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Земельный кодекс Российской Федерации;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Федеральный закон от 25.10.2001 № 136-ФЗ «О введении в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Земельного кодекса Российской Федерации»;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Федеральный закон от 06.10.2003 № 131-ФЗ «Об общих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Устав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E20A92" w:rsidRDefault="00E20A92" w:rsidP="00E20A92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</w:t>
      </w:r>
      <w:r>
        <w:rPr>
          <w:rFonts w:ascii="Times New Roman" w:hAnsi="Times New Roman"/>
          <w:sz w:val="24"/>
          <w:szCs w:val="24"/>
        </w:rPr>
        <w:t>распоряжение Главы</w:t>
      </w:r>
      <w:r w:rsidRPr="00565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FF722B">
        <w:rPr>
          <w:rFonts w:ascii="Times New Roman" w:hAnsi="Times New Roman"/>
          <w:color w:val="000000"/>
          <w:sz w:val="24"/>
          <w:szCs w:val="24"/>
        </w:rPr>
        <w:t xml:space="preserve">от 27.04.2012 года  № 41-р  «Об утверждении Плана мероприятий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FF722B">
        <w:rPr>
          <w:rFonts w:ascii="Times New Roman" w:hAnsi="Times New Roman"/>
          <w:color w:val="000000"/>
          <w:sz w:val="24"/>
          <w:szCs w:val="24"/>
        </w:rPr>
        <w:t xml:space="preserve"> сельсовета по переходу на межведомственное и межуровневое взаимодействие и предоставление муниципальных услуг в электронном виде»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2.6.   Заявителями на предоставление муниципальной услуги являются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физические лица, заинтересованные в предоставлении земельных участков (далее – Заявитель).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   Порядок информирования о порядке предоставления муниципальной услуги: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2.7.1. Информация о муниципальной услуге предоставляется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с использованием средств телефонной связи, при личном или письменном обращении заявителя,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E20A92" w:rsidRPr="00A04B95" w:rsidRDefault="00E20A92" w:rsidP="00E20A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2.7.2. Местонахождение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A04B95">
        <w:rPr>
          <w:rFonts w:ascii="Times New Roman" w:hAnsi="Times New Roman"/>
          <w:sz w:val="24"/>
          <w:szCs w:val="24"/>
        </w:rPr>
        <w:t xml:space="preserve"> сельсовета: Российская Федерация, Курганская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Шадринский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 w:rsidRPr="00A04B9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Набережная</w:t>
      </w:r>
      <w:r w:rsidRPr="00A04B95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График (режим) работы: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Понедельник - Пятница </w:t>
      </w:r>
    </w:p>
    <w:p w:rsidR="00E20A92" w:rsidRPr="00A04B95" w:rsidRDefault="00E20A92" w:rsidP="00E20A9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lastRenderedPageBreak/>
        <w:t xml:space="preserve">                                      с 08.00 до 12.00;</w:t>
      </w:r>
    </w:p>
    <w:p w:rsidR="00E20A92" w:rsidRPr="00A04B95" w:rsidRDefault="00E20A92" w:rsidP="00E20A9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E20A92" w:rsidRPr="00A04B95" w:rsidRDefault="00E20A92" w:rsidP="00E20A92">
      <w:pPr>
        <w:tabs>
          <w:tab w:val="left" w:pos="228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A04B95">
        <w:rPr>
          <w:rStyle w:val="a5"/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Pr="00A04B95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krasnomylje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@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yandex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ru</w:t>
        </w:r>
      </w:hyperlink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2.7.3. Сведения о местонахождении, контактных телефонах (телефонах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для справок), адресе электронной почты, графике (режиме) работы администрации, а также информация о </w:t>
      </w:r>
      <w:r>
        <w:rPr>
          <w:rFonts w:ascii="Times New Roman" w:hAnsi="Times New Roman"/>
          <w:sz w:val="24"/>
          <w:szCs w:val="24"/>
        </w:rPr>
        <w:t>п</w:t>
      </w:r>
      <w:r w:rsidRPr="00565227">
        <w:rPr>
          <w:rFonts w:ascii="Times New Roman" w:hAnsi="Times New Roman"/>
          <w:sz w:val="24"/>
          <w:szCs w:val="24"/>
        </w:rPr>
        <w:t>роцедуре предоставления муниципальной услуги размещаются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на сайте муниципального образования </w:t>
      </w:r>
      <w:r w:rsidRPr="007B66DB">
        <w:rPr>
          <w:rFonts w:ascii="Times New Roman" w:hAnsi="Times New Roman"/>
          <w:sz w:val="24"/>
          <w:szCs w:val="24"/>
        </w:rPr>
        <w:t>: 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ru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B66DB">
        <w:rPr>
          <w:rFonts w:ascii="Times New Roman" w:hAnsi="Times New Roman"/>
          <w:sz w:val="24"/>
          <w:szCs w:val="24"/>
        </w:rPr>
        <w:t>;</w:t>
      </w:r>
    </w:p>
    <w:p w:rsidR="00E20A92" w:rsidRPr="00A04B95" w:rsidRDefault="00E20A92" w:rsidP="00E20A9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0A92" w:rsidRPr="00A04B95" w:rsidRDefault="00E20A92" w:rsidP="00E20A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2.7.4. Стенды (вывески), содержащие информацию о графике (режиме) работы администрации, о порядке предоставления муниципальных услуг, размещаются по адресу: Российская Федерация, </w:t>
      </w:r>
      <w:r w:rsidRPr="00A04B95">
        <w:rPr>
          <w:rFonts w:ascii="Times New Roman" w:hAnsi="Times New Roman"/>
          <w:sz w:val="24"/>
          <w:szCs w:val="24"/>
        </w:rPr>
        <w:t>Курганская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Шадринский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д. 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2.7.5. На информационных стендах содержится следующая информация: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график (режим) работы, номера телефонов, адрес электронной почты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процедура предоставления муниципальной услуги;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перечень документов, необходимых для предоставления муниципальной услуги;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форма заявления;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перечень вышестоящих органов и должностных лиц, куда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подана жалоба на отказ в предоставлении земельного участка.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2.7.6. Консультирование Заявителей о порядке предоставления муниципальной услуги осуществляет 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73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(при личном обращении, по телефону, письменно).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2.7.7.      Консультации предоставляются по вопросам: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перечня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услуги;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источника получения документов, необходимых для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муниципальной услуги.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2.8.   При ответах на устные обращения специалист, ответственный за предоставление муниципальной услуги, подробно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и в вежливой форме информирует обратившихся по интересующим их вопросам.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Приём Заявителей ведётся в порядке живой очереди.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2.9.   Требования к местам предоставления муниципальной услуги: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2.9.1.  Требования к местам для информирования: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Места информирования в администрации, предназначенные для ознакомления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заявителей с информационными материалами, оборудуются информационными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стендами.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2.9.2.  Требования к месту приёма Заявителей:</w:t>
      </w:r>
    </w:p>
    <w:p w:rsidR="00E20A92" w:rsidRPr="00A04B95" w:rsidRDefault="00E20A92" w:rsidP="00E20A92">
      <w:pPr>
        <w:jc w:val="both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приём заявлений о предоставлении муниципальной услуги и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комплекта документов, необходимых для предоставления муниципальной услуги, осуществляется по адресу: </w:t>
      </w:r>
      <w:r>
        <w:rPr>
          <w:rFonts w:ascii="Times New Roman" w:hAnsi="Times New Roman"/>
          <w:sz w:val="24"/>
          <w:szCs w:val="24"/>
        </w:rPr>
        <w:t>Россия, К</w:t>
      </w:r>
      <w:r w:rsidRPr="00A04B95">
        <w:rPr>
          <w:rFonts w:ascii="Times New Roman" w:hAnsi="Times New Roman"/>
          <w:sz w:val="24"/>
          <w:szCs w:val="24"/>
        </w:rPr>
        <w:t>урганская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Шадринский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 w:rsidRPr="00A04B9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Набережная</w:t>
      </w:r>
      <w:r w:rsidRPr="00A04B9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кабинеты приёма Заявителей должны быть оборудованы информационными табличками (вывесками) с указанием: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номера кабинета;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б) графика (режима) работы.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      Последовательность административных действий (процедур):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2.10.1.Приём от Заявителя документов, необходимых для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муниципальной услуги.</w:t>
      </w:r>
    </w:p>
    <w:p w:rsidR="00E20A92" w:rsidRPr="00565227" w:rsidRDefault="00E20A92" w:rsidP="00E20A92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2.10.2.Проверка и рассмотрение принятых от Заявителя документов.</w:t>
      </w:r>
      <w:r>
        <w:rPr>
          <w:rFonts w:ascii="Times New Roman" w:hAnsi="Times New Roman"/>
          <w:sz w:val="24"/>
          <w:szCs w:val="24"/>
        </w:rPr>
        <w:tab/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2.10.3.Принятие решения по заявлению об утверждении схемы расположения земельного участка на кадастровом плане в кадастровом квартале, либо об отказе.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2.11.      Перечень документов, необходимых для предоставления муниципальной услуги: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заявление о предоставлении земельного участка для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индивидуального жилого дома (приложение к настоящему регламенту);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копия документа, удостоверяющего личность Заявителя,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физическим лицом, либо личность представителя физического лица;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копия ИНН;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схема расположения земельного участка на кадастровом плане;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заключение управления архитектуры.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отсутствие любого из документов, предусмотренных пунктом 2.11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  несоответствие представленных документов требованиям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законодательства Российской Федерации;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 xml:space="preserve">—  отсутствие полномочий 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</w:t>
      </w:r>
      <w:r w:rsidRPr="00565227">
        <w:rPr>
          <w:rFonts w:ascii="Times New Roman" w:hAnsi="Times New Roman"/>
          <w:sz w:val="24"/>
          <w:szCs w:val="24"/>
        </w:rPr>
        <w:t>по распоряжению испрашиваемым земельным участком.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2.13. Муниципальная услуга осуществляется без взимания платы.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2.14. Результатом предоставления муниципальной услуги является принятое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решение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>о предоставлении земельного участка под индивидуальное жилищное строительство в аренду в форме постановления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5652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A04B95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A04B95">
        <w:rPr>
          <w:rFonts w:ascii="Times New Roman" w:hAnsi="Times New Roman"/>
          <w:b/>
          <w:sz w:val="24"/>
          <w:szCs w:val="24"/>
        </w:rPr>
        <w:t>3.         Состав, последовательность и сроки выполнения административных действий, требования к порядку их исполнения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3.1.   В целях исполнения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565227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73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 xml:space="preserve">назначает специалиста </w:t>
      </w:r>
      <w:r>
        <w:rPr>
          <w:rFonts w:ascii="Times New Roman" w:hAnsi="Times New Roman"/>
          <w:sz w:val="24"/>
          <w:szCs w:val="24"/>
        </w:rPr>
        <w:t>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ответственным за предоставление </w:t>
      </w:r>
      <w:r>
        <w:rPr>
          <w:rFonts w:ascii="Times New Roman" w:hAnsi="Times New Roman"/>
          <w:sz w:val="24"/>
          <w:szCs w:val="24"/>
        </w:rPr>
        <w:t>м</w:t>
      </w:r>
      <w:r w:rsidRPr="00565227">
        <w:rPr>
          <w:rFonts w:ascii="Times New Roman" w:hAnsi="Times New Roman"/>
          <w:sz w:val="24"/>
          <w:szCs w:val="24"/>
        </w:rPr>
        <w:t>униципальной услуги и ответственным за приём документов.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3.2.   Приём от Заявителя документов, необходимых для оказания муниципальной услуги.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 является обращение Заявителя (уполномоченного представителя Заявителя) с комплектом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документов, указанных в пункте 2.11 настоящего административного регламента.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приём документов: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проверяет правильность заполнения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227">
        <w:rPr>
          <w:rFonts w:ascii="Times New Roman" w:hAnsi="Times New Roman"/>
          <w:sz w:val="24"/>
          <w:szCs w:val="24"/>
        </w:rPr>
        <w:t xml:space="preserve"> комплектность предоставленных документов</w:t>
      </w:r>
      <w:r>
        <w:rPr>
          <w:rFonts w:ascii="Times New Roman" w:hAnsi="Times New Roman"/>
          <w:sz w:val="24"/>
          <w:szCs w:val="24"/>
        </w:rPr>
        <w:t>, затем осуществляет  их</w:t>
      </w:r>
      <w:r w:rsidRPr="00565227">
        <w:rPr>
          <w:rFonts w:ascii="Times New Roman" w:hAnsi="Times New Roman"/>
          <w:sz w:val="24"/>
          <w:szCs w:val="24"/>
        </w:rPr>
        <w:t xml:space="preserve"> регистрацию;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3.3.   Проверка и рассмотрение принятых от Заявителя документов: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3.3.1.  Основанием для начала процедуры рассмотрения документов и заявления</w:t>
      </w:r>
      <w:r>
        <w:rPr>
          <w:rFonts w:ascii="Times New Roman" w:hAnsi="Times New Roman"/>
          <w:sz w:val="24"/>
          <w:szCs w:val="24"/>
        </w:rPr>
        <w:t>,</w:t>
      </w:r>
      <w:r w:rsidRPr="00565227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65227">
        <w:rPr>
          <w:rFonts w:ascii="Times New Roman" w:hAnsi="Times New Roman"/>
          <w:sz w:val="24"/>
          <w:szCs w:val="24"/>
        </w:rPr>
        <w:t xml:space="preserve"> является поступление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(подлинников или удостоверенных, в установленном порядке копий документов)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специалисту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73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3.3.2.  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73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муниципальной услуги, проводит правовую экспертизу представленных документов.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3 рабочих дня.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3.4.   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осуществляет выдачу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>Заявителю для проведения кадастровых работ и осуществления государственного кадастрового учёта земельного участка или мотивированного письменного отказа.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Выдача документов по предоставлению земельных участков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по адресу: </w:t>
      </w:r>
      <w:r w:rsidRPr="00A04B95">
        <w:rPr>
          <w:rFonts w:ascii="Times New Roman" w:hAnsi="Times New Roman"/>
          <w:sz w:val="24"/>
          <w:szCs w:val="24"/>
        </w:rPr>
        <w:t>Российская Федерация, Курганская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Шадринский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д. 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График (режим) работы:</w:t>
      </w:r>
    </w:p>
    <w:p w:rsidR="00E20A92" w:rsidRPr="00A04B95" w:rsidRDefault="00E20A92" w:rsidP="00E20A92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Понедельник - Пятница </w:t>
      </w:r>
      <w:r>
        <w:rPr>
          <w:rFonts w:ascii="Times New Roman" w:hAnsi="Times New Roman"/>
          <w:sz w:val="24"/>
          <w:szCs w:val="24"/>
        </w:rPr>
        <w:t>:</w:t>
      </w:r>
    </w:p>
    <w:p w:rsidR="00E20A92" w:rsidRPr="00A04B95" w:rsidRDefault="00E20A92" w:rsidP="00E20A9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08.00 до 12.00;</w:t>
      </w:r>
    </w:p>
    <w:p w:rsidR="00E20A92" w:rsidRPr="00A04B95" w:rsidRDefault="00E20A92" w:rsidP="00E20A92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E20A92" w:rsidRPr="00A04B95" w:rsidRDefault="00E20A92" w:rsidP="00E20A92">
      <w:pPr>
        <w:tabs>
          <w:tab w:val="left" w:pos="228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3.5.   Лица, заинтересованные в предоставлении земельного участка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индивидуального жилищного строительства должны обратиться в специализированную организацию для проведения кадастровых работ в отношении земельного участка.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3.6.   Основанием для начала подготовки документов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земельного участка является предоставление Заявителем (уполномоченного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представителя Заявителя) кадастрового паспорта земельного участка.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3.7.   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приём документов: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  проверяет наличие кадастрового паспорта земельного участка;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б) регистрирует кадастровый паспорт в порядке делопроизводства;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2 рабочих дня.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   Подготовка документов о предоставлении земельного участка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индивидуального жилищного строительства: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3.8.1.  Основанием для подготовки проекта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 xml:space="preserve">о предоставлении земельного участка для индивидуального жилищного строительства является предоставление кадастрового паспорта земельного участка специалисту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3.8.2.  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 готовит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>о предоставлении земельного участка для индивидуального жилищного строительства и направляет его на согласование в порядке, установленном Инструкцией.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7 рабочих дней с момента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кадастрового паспорта земельного участка.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3.8.3.  Основанием для подготовки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является поступление в отдел кадастра и учета земель администрации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о предоставлении земельного участка для индивидуального жилищного строительства с </w:t>
      </w:r>
      <w:r w:rsidRPr="00565227">
        <w:rPr>
          <w:rFonts w:ascii="Times New Roman" w:hAnsi="Times New Roman"/>
          <w:sz w:val="24"/>
          <w:szCs w:val="24"/>
        </w:rPr>
        <w:lastRenderedPageBreak/>
        <w:t>комплектом документов, указанных в пункте 2.11 настоящего административного регламента, и приложением кадастрового паспорта земельного участка.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3.8.4. 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 xml:space="preserve"> подготавливает договор аренды земельного участка и обеспечивает его подписание.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5 рабочих дней.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3.9.   Выдача подписанного договора аренды земельного участка: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3.10.1.Специалист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565227">
        <w:rPr>
          <w:rFonts w:ascii="Times New Roman" w:hAnsi="Times New Roman"/>
          <w:sz w:val="24"/>
          <w:szCs w:val="24"/>
        </w:rPr>
        <w:t>осуществляет выдачу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подписанного договора аренды земельного участка Заявителю.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Выдача подписанного договора аренды земельного участка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 w:rsidRPr="00565227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Набережная</w:t>
      </w:r>
      <w:r w:rsidRPr="00565227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565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227">
        <w:rPr>
          <w:rFonts w:ascii="Times New Roman" w:hAnsi="Times New Roman"/>
          <w:sz w:val="24"/>
          <w:szCs w:val="24"/>
        </w:rPr>
        <w:t>Шадринский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район, Курганская область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</w:r>
      <w:r w:rsidRPr="00BB64F1">
        <w:rPr>
          <w:rFonts w:ascii="Times New Roman" w:hAnsi="Times New Roman"/>
          <w:sz w:val="24"/>
          <w:szCs w:val="24"/>
        </w:rPr>
        <w:t>Часы приема:</w:t>
      </w:r>
      <w:r w:rsidRPr="00565227">
        <w:rPr>
          <w:rFonts w:ascii="Times New Roman" w:hAnsi="Times New Roman"/>
          <w:sz w:val="24"/>
          <w:szCs w:val="24"/>
        </w:rPr>
        <w:t xml:space="preserve"> с 08.00 до 12.00;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  <w:t>Суббота, воскресенье – выходные дни.</w:t>
      </w:r>
    </w:p>
    <w:p w:rsidR="00E20A92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1.3.2. 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дрес, телефоны для справок, адрес электронной почты, сведения о часах приема, графике личного приема Главой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сельсовета, сообщаются по справочному телефону, а также размещаются в информационно-телекоммуникационной сети Интернет, на официальном сайте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5652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сельсовета</w:t>
      </w:r>
      <w:r w:rsidRPr="007B66DB">
        <w:rPr>
          <w:rFonts w:ascii="Times New Roman" w:hAnsi="Times New Roman"/>
          <w:sz w:val="24"/>
          <w:szCs w:val="24"/>
        </w:rPr>
        <w:t>:(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ru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B66DB">
        <w:rPr>
          <w:rFonts w:ascii="Times New Roman" w:hAnsi="Times New Roman"/>
          <w:sz w:val="24"/>
          <w:szCs w:val="24"/>
        </w:rPr>
        <w:t>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 - в органе местного самоуправления Курганской области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/>
          <w:sz w:val="24"/>
          <w:szCs w:val="24"/>
        </w:rPr>
        <w:t>с.Красномыльское</w:t>
      </w:r>
      <w:proofErr w:type="spellEnd"/>
      <w:r w:rsidRPr="00565227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Набережная</w:t>
      </w:r>
      <w:r w:rsidRPr="00565227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56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227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района, Курганской области, на информационных стендах, а также при помощи  средств телефонной связи, электронной почты, при устном и письменном обращении;</w:t>
      </w:r>
    </w:p>
    <w:p w:rsidR="00E20A92" w:rsidRPr="00565227" w:rsidRDefault="00E20A92" w:rsidP="00E20A92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– «Единый портал муниципальных услуг (функций)» (далее   - Портал) </w:t>
      </w:r>
      <w:r w:rsidRPr="00565227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257CA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gosuslugi</w:t>
        </w:r>
        <w:proofErr w:type="spellEnd"/>
        <w:r w:rsidRPr="009257CA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65227">
        <w:rPr>
          <w:rFonts w:ascii="Times New Roman" w:hAnsi="Times New Roman"/>
          <w:color w:val="000000"/>
          <w:sz w:val="24"/>
          <w:szCs w:val="24"/>
        </w:rPr>
        <w:t>);</w:t>
      </w:r>
    </w:p>
    <w:p w:rsidR="00E20A92" w:rsidRPr="001B5E79" w:rsidRDefault="00E20A92" w:rsidP="00E20A92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-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 </w:t>
      </w:r>
      <w:r w:rsidRPr="001B5E79">
        <w:rPr>
          <w:rFonts w:ascii="Times New Roman" w:hAnsi="Times New Roman"/>
          <w:color w:val="000000"/>
          <w:sz w:val="24"/>
          <w:szCs w:val="24"/>
        </w:rPr>
        <w:t>– г.Курган, ул.Куйбышева, 144, строение 41;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- на Портале с использованием универсальной электронной карты;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- в средствах массовой информации.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  <w:t xml:space="preserve">Сведения о местонахождении, справочных телефонах, адресе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сельсовета размещается также на бланках официальных писем.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1.3.3. Справочные телефоны уполномоченных органов, его структурных подразделений, предоставляющих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Справочный телефон:</w:t>
      </w:r>
      <w:r w:rsidRPr="00BB64F1"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8(352-54</w:t>
      </w:r>
      <w:r w:rsidRPr="0056522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9-01-18</w:t>
      </w:r>
      <w:r w:rsidRPr="00565227">
        <w:rPr>
          <w:rFonts w:ascii="Times New Roman" w:hAnsi="Times New Roman"/>
          <w:sz w:val="24"/>
          <w:szCs w:val="24"/>
        </w:rPr>
        <w:t xml:space="preserve">                   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1.3.4. Адрес официальн</w:t>
      </w:r>
      <w:r>
        <w:rPr>
          <w:rFonts w:ascii="Times New Roman" w:hAnsi="Times New Roman"/>
          <w:sz w:val="24"/>
          <w:szCs w:val="24"/>
        </w:rPr>
        <w:t>ого</w:t>
      </w:r>
      <w:r w:rsidRPr="00565227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65227"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Style w:val="a5"/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Pr="00565227">
        <w:rPr>
          <w:rStyle w:val="a5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krasnomylje</w:t>
        </w:r>
        <w:r w:rsidRPr="00663BDE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663BDE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20A92" w:rsidRPr="00565227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565227">
        <w:rPr>
          <w:rStyle w:val="a5"/>
          <w:rFonts w:ascii="Times New Roman" w:hAnsi="Times New Roman"/>
          <w:color w:val="000000"/>
          <w:sz w:val="24"/>
          <w:szCs w:val="24"/>
        </w:rPr>
        <w:t xml:space="preserve">ФАКС: </w:t>
      </w:r>
      <w:r>
        <w:rPr>
          <w:rFonts w:ascii="Times New Roman" w:hAnsi="Times New Roman"/>
          <w:b/>
          <w:sz w:val="24"/>
          <w:szCs w:val="24"/>
        </w:rPr>
        <w:t>8(352-54</w:t>
      </w:r>
      <w:r w:rsidRPr="0056522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9-01-12</w:t>
      </w:r>
      <w:r w:rsidRPr="00565227">
        <w:rPr>
          <w:rFonts w:ascii="Times New Roman" w:hAnsi="Times New Roman"/>
          <w:b/>
          <w:sz w:val="24"/>
          <w:szCs w:val="24"/>
        </w:rPr>
        <w:t xml:space="preserve">; </w:t>
      </w:r>
    </w:p>
    <w:p w:rsidR="00E20A92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ОФИЦИАЛЬНЫЙ САЙТ:</w:t>
      </w:r>
      <w:r w:rsidRPr="00565227">
        <w:rPr>
          <w:rFonts w:ascii="Times New Roman" w:hAnsi="Times New Roman"/>
          <w:bCs/>
          <w:sz w:val="24"/>
          <w:szCs w:val="24"/>
        </w:rPr>
        <w:t xml:space="preserve"> </w:t>
      </w:r>
      <w:r w:rsidRPr="007B66DB">
        <w:rPr>
          <w:rFonts w:ascii="Times New Roman" w:hAnsi="Times New Roman"/>
          <w:sz w:val="24"/>
          <w:szCs w:val="24"/>
        </w:rPr>
        <w:t>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ru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7B66DB">
        <w:rPr>
          <w:rFonts w:ascii="Times New Roman" w:hAnsi="Times New Roman"/>
          <w:sz w:val="24"/>
          <w:szCs w:val="24"/>
        </w:rPr>
        <w:t>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BB64F1" w:rsidRDefault="00E20A92" w:rsidP="00E20A92">
      <w:pPr>
        <w:rPr>
          <w:rFonts w:ascii="Times New Roman" w:hAnsi="Times New Roman"/>
          <w:b/>
          <w:sz w:val="24"/>
          <w:szCs w:val="24"/>
        </w:rPr>
      </w:pPr>
      <w:r w:rsidRPr="00BB64F1">
        <w:rPr>
          <w:rFonts w:ascii="Times New Roman" w:hAnsi="Times New Roman"/>
          <w:b/>
          <w:sz w:val="24"/>
          <w:szCs w:val="24"/>
        </w:rPr>
        <w:t>4.         Формы контроля за исполнением административного регламента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4.1.   Должностные лица администрации, участвующие в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4.2.   Текущий контроль за полнотой и качеством исполнения,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за соблюдением положений настоящего административного регламента должностными лицами администрации, участвующими в исполнении административного регламента, (далее – текущий контроль) осуществляется должностными лицами администрации, ответственными за организацию работы по исполнению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регламента.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Текущий контроль осуществляется как в плановом порядке, так и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проведения внеплановых контрольных мероприятий.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качества исполнения положений настоящего административного регламента, выявления и обеспечения устранения выявленных нарушений,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заявителей,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содержащих жалобы на действия (бездействие) должностных лиц администрации,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участвующих в исполнении муниципальной услуги.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4.3.   Должностные лица, ответственные за организацию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администрации, участвующих в исполнении административного регламента, виновные лица привлекаются к ответственности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Российской Федерации.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5.         Досудебный (внесудебный) порядок обжалования решений и действий (бездействия) органа, предоставляющего муниципальную услугу,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должностных лиц или муниципальных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При отказе в предоставлении услуги заявители могут обратиться с жалобой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r w:rsidRPr="00565227">
        <w:rPr>
          <w:rFonts w:ascii="Times New Roman" w:hAnsi="Times New Roman"/>
          <w:sz w:val="24"/>
          <w:szCs w:val="24"/>
        </w:rPr>
        <w:t xml:space="preserve"> или обжаловать отказ в судебном порядке в сроки,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5.1.   Досудебное обжалование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Заявители могут обратиться с жалобой на действия (бездействие) и решения, принятые в ходе предоставления муниципальной услуги на основании настоящего административного регламента, в письменном виде в адрес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 w:rsidRPr="00BB64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в том числе в виде почтовых отправлений, через Интернет-сайт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 w:rsidRPr="00BB64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, по электронной почте администрации</w:t>
      </w:r>
      <w:r w:rsidRPr="001B5E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В письменной жалобе заявителя указываются: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фамилия, имя, отчество заявителя (а также 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уполномоченного представителя в случае обращения с жалобой представителя);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полное наименование юридического лица (в случае обращения от имени юридического лица);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контактный почтовый адрес;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предмет жалобы;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личная подпись заявителя (его уполномоченного представителя).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не содержать нецензурных выражений. Письменная жалоба должна быть рассмотрена в установленном порядке.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Обращения заявителей, содержащие обжалование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(бездействия) конкретных должностных лиц, не могут направляться 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должностным лицам для рассмотрения и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текст предыдущего обращения, на которое дан ответ) не рассматриваются. В случае поступления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дубликатных обращений заявителю направляется уведомление о ранее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ответах или копии этих ответов.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заявителю и применении мер ответственности к специалисту, допустившему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нарушения в ходе предоставления муниципальной услуги (функции),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повлекли за собой жалобу заявителя.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65227">
        <w:rPr>
          <w:rFonts w:ascii="Times New Roman" w:hAnsi="Times New Roman"/>
          <w:sz w:val="24"/>
          <w:szCs w:val="24"/>
        </w:rPr>
        <w:t>Заявителю направляется сообщение о принятом решении и действиях,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осуществленных в соответствии с принятым решением, в установленном порядке.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Все обращения об обжаловании действий (бездействия) и решений, 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в ходе предоставления муниципальной услуги на основании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административного регламента, регистрируются с указанием: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принятых решений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осуществленных действий по предоставлению заявителю муниципальной услуги и применения дисциплинарных мер ответственности к сотруднику,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Обращения заявителей считаются разрешенными, если рассмотрены все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5227">
        <w:rPr>
          <w:rFonts w:ascii="Times New Roman" w:hAnsi="Times New Roman"/>
          <w:sz w:val="24"/>
          <w:szCs w:val="24"/>
        </w:rPr>
        <w:t>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E20A92" w:rsidRPr="00565227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5.2.   Судебный порядок обжалования</w:t>
      </w:r>
    </w:p>
    <w:p w:rsidR="00E20A92" w:rsidRPr="002D6B98" w:rsidRDefault="00E20A92" w:rsidP="00E20A92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Действия (бездействия) и решения, осуществляемые (принятые)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предоставления муниципальной услуги на основании настоящего административного регламента, могут быть обжалованы заявителями в суд в порядке и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7">
        <w:rPr>
          <w:rFonts w:ascii="Times New Roman" w:hAnsi="Times New Roman"/>
          <w:sz w:val="24"/>
          <w:szCs w:val="24"/>
        </w:rPr>
        <w:t>установленные законодательством Российской Федерации.</w:t>
      </w:r>
    </w:p>
    <w:p w:rsidR="00E20A92" w:rsidRPr="002D6B98" w:rsidRDefault="00E20A92" w:rsidP="00E20A92">
      <w:pPr>
        <w:rPr>
          <w:rFonts w:ascii="Times New Roman" w:hAnsi="Times New Roman"/>
          <w:sz w:val="24"/>
          <w:szCs w:val="24"/>
        </w:rPr>
      </w:pPr>
      <w:r w:rsidRPr="002D6B98">
        <w:rPr>
          <w:rFonts w:ascii="Times New Roman" w:hAnsi="Times New Roman"/>
          <w:sz w:val="24"/>
          <w:szCs w:val="24"/>
        </w:rPr>
        <w:t xml:space="preserve"> 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2D6B9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2F35BC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2D6B98">
        <w:rPr>
          <w:sz w:val="24"/>
          <w:szCs w:val="24"/>
        </w:rPr>
        <w:t xml:space="preserve"> </w:t>
      </w:r>
      <w:r w:rsidRPr="002F35BC">
        <w:rPr>
          <w:rFonts w:ascii="Times New Roman" w:hAnsi="Times New Roman"/>
          <w:i/>
          <w:sz w:val="20"/>
          <w:szCs w:val="20"/>
        </w:rPr>
        <w:t>Приложение     к административному регламенту</w:t>
      </w:r>
    </w:p>
    <w:p w:rsidR="00E20A92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2F35BC">
        <w:rPr>
          <w:rFonts w:ascii="Times New Roman" w:hAnsi="Times New Roman"/>
          <w:i/>
          <w:sz w:val="20"/>
          <w:szCs w:val="20"/>
        </w:rPr>
        <w:t>по предоставлению муниципальной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B64F1">
        <w:rPr>
          <w:rFonts w:ascii="Times New Roman" w:hAnsi="Times New Roman"/>
          <w:i/>
          <w:sz w:val="20"/>
          <w:szCs w:val="20"/>
        </w:rPr>
        <w:t xml:space="preserve">услуги </w:t>
      </w:r>
    </w:p>
    <w:p w:rsidR="00E20A92" w:rsidRPr="00BB64F1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BB64F1">
        <w:rPr>
          <w:rFonts w:ascii="Times New Roman" w:hAnsi="Times New Roman"/>
          <w:i/>
          <w:sz w:val="20"/>
          <w:szCs w:val="20"/>
        </w:rPr>
        <w:t>«Предоставление земельного</w:t>
      </w:r>
      <w:r w:rsidRPr="00606AD8">
        <w:rPr>
          <w:rFonts w:ascii="Times New Roman" w:hAnsi="Times New Roman"/>
          <w:i/>
          <w:sz w:val="20"/>
          <w:szCs w:val="20"/>
        </w:rPr>
        <w:t xml:space="preserve"> </w:t>
      </w:r>
      <w:r w:rsidRPr="00BB64F1">
        <w:rPr>
          <w:rFonts w:ascii="Times New Roman" w:hAnsi="Times New Roman"/>
          <w:i/>
          <w:sz w:val="20"/>
          <w:szCs w:val="20"/>
        </w:rPr>
        <w:t>участка</w:t>
      </w:r>
    </w:p>
    <w:p w:rsidR="00E20A92" w:rsidRPr="00BB64F1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BB64F1">
        <w:rPr>
          <w:rFonts w:ascii="Times New Roman" w:hAnsi="Times New Roman"/>
          <w:i/>
          <w:sz w:val="20"/>
          <w:szCs w:val="20"/>
        </w:rPr>
        <w:t>под индивидуальное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B64F1">
        <w:rPr>
          <w:rFonts w:ascii="Times New Roman" w:hAnsi="Times New Roman"/>
          <w:i/>
          <w:sz w:val="20"/>
          <w:szCs w:val="20"/>
        </w:rPr>
        <w:t>жилищное строительство»</w:t>
      </w:r>
    </w:p>
    <w:p w:rsidR="00E20A92" w:rsidRPr="00BB64F1" w:rsidRDefault="00E20A92" w:rsidP="00E20A92">
      <w:pPr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 xml:space="preserve"> 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BB64F1">
        <w:rPr>
          <w:rFonts w:ascii="Times New Roman" w:hAnsi="Times New Roman"/>
          <w:sz w:val="24"/>
          <w:szCs w:val="24"/>
        </w:rPr>
        <w:t xml:space="preserve"> сельсовета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Г.А.Стародумовой</w:t>
      </w:r>
      <w:proofErr w:type="spellEnd"/>
    </w:p>
    <w:p w:rsidR="00E20A92" w:rsidRPr="00BB64F1" w:rsidRDefault="00E20A92" w:rsidP="00E20A92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от___________________________________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0"/>
          <w:szCs w:val="20"/>
        </w:rPr>
      </w:pPr>
      <w:r w:rsidRPr="00BB64F1">
        <w:rPr>
          <w:rFonts w:ascii="Times New Roman" w:hAnsi="Times New Roman"/>
          <w:sz w:val="20"/>
          <w:szCs w:val="20"/>
        </w:rPr>
        <w:t>(Ф.И.О. гражданина)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_____________________________________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0"/>
          <w:szCs w:val="20"/>
        </w:rPr>
      </w:pPr>
      <w:r w:rsidRPr="00BB64F1">
        <w:rPr>
          <w:rFonts w:ascii="Times New Roman" w:hAnsi="Times New Roman"/>
          <w:sz w:val="20"/>
          <w:szCs w:val="20"/>
        </w:rPr>
        <w:t>(адрес и паспортные данные гражданина,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_____________________________________</w:t>
      </w:r>
    </w:p>
    <w:p w:rsidR="00E20A92" w:rsidRPr="00BB64F1" w:rsidRDefault="00E20A92" w:rsidP="00E20A92">
      <w:pPr>
        <w:jc w:val="right"/>
        <w:rPr>
          <w:rFonts w:ascii="Times New Roman" w:hAnsi="Times New Roman"/>
          <w:sz w:val="20"/>
          <w:szCs w:val="20"/>
        </w:rPr>
      </w:pPr>
      <w:r w:rsidRPr="00BB64F1">
        <w:rPr>
          <w:rFonts w:ascii="Times New Roman" w:hAnsi="Times New Roman"/>
          <w:sz w:val="20"/>
          <w:szCs w:val="20"/>
        </w:rPr>
        <w:t>контактный телефон)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З А Я В Л Е Н И Е</w:t>
      </w:r>
    </w:p>
    <w:p w:rsidR="00E20A92" w:rsidRPr="009006C1" w:rsidRDefault="00E20A92" w:rsidP="00E20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О ПРЕДОСТАВЛЕНИИ ЗЕМЕЛЬНОГО УЧАСТКА В АРЕНДУ</w:t>
      </w:r>
    </w:p>
    <w:p w:rsidR="00E20A92" w:rsidRPr="009006C1" w:rsidRDefault="00E20A92" w:rsidP="00E20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ПОД СТРОИТЕЛЬСТВО ИНДИВИДУАЛЬНОГО ЖИЛОГО ДОМА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 xml:space="preserve"> Прошу Вас предоставить  земельный участок___________________________</w:t>
      </w:r>
      <w:r w:rsidRPr="009006C1">
        <w:rPr>
          <w:rFonts w:ascii="Times New Roman" w:hAnsi="Times New Roman"/>
          <w:sz w:val="24"/>
          <w:szCs w:val="24"/>
        </w:rPr>
        <w:tab/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расположенный по адресу:__________________________________________________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под строительство индивидуального жилого дома______________________________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Площадь испрашиваемого участка ____________ кв.м,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на праве_______________ аренды 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Дополнительные сведения:______________________________________________________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1) копия паспорта;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2) копия ИНН;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3) схема расположения земельного участка;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_______________/ ___________________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(подпись гражданина)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СОГЛАСОВАНО:</w:t>
      </w:r>
    </w:p>
    <w:p w:rsidR="00E20A92" w:rsidRPr="009006C1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9006C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006C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______Г.А.Стародумова</w:t>
      </w:r>
      <w:proofErr w:type="spellEnd"/>
    </w:p>
    <w:p w:rsidR="00E20A92" w:rsidRDefault="00E20A92" w:rsidP="00E20A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pStyle w:val="a3"/>
        <w:rPr>
          <w:rFonts w:ascii="Times New Roman" w:hAnsi="Times New Roman"/>
          <w:sz w:val="24"/>
          <w:szCs w:val="24"/>
        </w:rPr>
      </w:pPr>
    </w:p>
    <w:p w:rsidR="00E20A92" w:rsidRPr="009006C1" w:rsidRDefault="00E20A92" w:rsidP="00E20A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0A92" w:rsidRPr="00606AD8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>Приложение 2</w:t>
      </w:r>
    </w:p>
    <w:p w:rsidR="00E20A92" w:rsidRPr="00606AD8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>К административному регламенту</w:t>
      </w:r>
    </w:p>
    <w:p w:rsidR="00E20A92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«Предоставление земельных участков для </w:t>
      </w:r>
    </w:p>
    <w:p w:rsidR="00E20A92" w:rsidRPr="00606AD8" w:rsidRDefault="00E20A92" w:rsidP="00E20A92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>индивидуального жилищного строительства»</w:t>
      </w:r>
    </w:p>
    <w:p w:rsidR="00E20A92" w:rsidRPr="00606AD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606AD8">
        <w:rPr>
          <w:rFonts w:ascii="Times New Roman" w:hAnsi="Times New Roman"/>
          <w:sz w:val="24"/>
          <w:szCs w:val="24"/>
        </w:rPr>
        <w:t xml:space="preserve"> </w:t>
      </w:r>
    </w:p>
    <w:p w:rsidR="00E20A92" w:rsidRPr="00606AD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606AD8" w:rsidRDefault="00E20A92" w:rsidP="00E20A92">
      <w:pPr>
        <w:jc w:val="center"/>
        <w:rPr>
          <w:rFonts w:ascii="Times New Roman" w:hAnsi="Times New Roman"/>
          <w:b/>
          <w:sz w:val="24"/>
          <w:szCs w:val="24"/>
        </w:rPr>
      </w:pPr>
      <w:r w:rsidRPr="00606AD8">
        <w:rPr>
          <w:rFonts w:ascii="Times New Roman" w:hAnsi="Times New Roman"/>
          <w:b/>
          <w:sz w:val="24"/>
          <w:szCs w:val="24"/>
        </w:rPr>
        <w:t>Блок- схема</w:t>
      </w:r>
    </w:p>
    <w:p w:rsidR="00E20A92" w:rsidRDefault="00E20A92" w:rsidP="00E20A92">
      <w:pPr>
        <w:rPr>
          <w:rFonts w:ascii="Times New Roman" w:hAnsi="Times New Roman"/>
          <w:sz w:val="24"/>
          <w:szCs w:val="24"/>
        </w:rPr>
      </w:pPr>
      <w:r w:rsidRPr="002D6B98">
        <w:rPr>
          <w:rFonts w:ascii="Times New Roman" w:hAnsi="Times New Roman"/>
          <w:sz w:val="24"/>
          <w:szCs w:val="24"/>
        </w:rPr>
        <w:t xml:space="preserve"> 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B98">
        <w:rPr>
          <w:rFonts w:ascii="Times New Roman" w:hAnsi="Times New Roman"/>
          <w:sz w:val="24"/>
          <w:szCs w:val="24"/>
        </w:rPr>
        <w:t>20 мин.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E20A92" w:rsidTr="00BD4B76">
        <w:trPr>
          <w:trHeight w:val="435"/>
        </w:trPr>
        <w:tc>
          <w:tcPr>
            <w:tcW w:w="8647" w:type="dxa"/>
          </w:tcPr>
          <w:p w:rsidR="00E20A92" w:rsidRDefault="00E20A92" w:rsidP="00B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B98">
              <w:rPr>
                <w:rFonts w:ascii="Times New Roman" w:hAnsi="Times New Roman"/>
                <w:sz w:val="24"/>
                <w:szCs w:val="24"/>
              </w:rPr>
              <w:t>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6B98">
              <w:rPr>
                <w:rFonts w:ascii="Times New Roman" w:hAnsi="Times New Roman"/>
                <w:sz w:val="24"/>
                <w:szCs w:val="24"/>
              </w:rPr>
              <w:t xml:space="preserve"> действий при предоставлении муниципальной услуги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0"/>
      </w:tblGrid>
      <w:tr w:rsidR="00E20A92" w:rsidTr="00BD4B76">
        <w:trPr>
          <w:trHeight w:val="315"/>
          <w:jc w:val="center"/>
        </w:trPr>
        <w:tc>
          <w:tcPr>
            <w:tcW w:w="9790" w:type="dxa"/>
          </w:tcPr>
          <w:p w:rsidR="00E20A92" w:rsidRDefault="00E20A92" w:rsidP="00BD4B76">
            <w:pPr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Прием заявления о предоставлении муниципальной услуги с необходимыми документами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E20A92" w:rsidTr="00BD4B76">
        <w:trPr>
          <w:trHeight w:val="675"/>
        </w:trPr>
        <w:tc>
          <w:tcPr>
            <w:tcW w:w="8647" w:type="dxa"/>
          </w:tcPr>
          <w:p w:rsidR="00E20A92" w:rsidRDefault="00E20A92" w:rsidP="00BD4B76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E20A92" w:rsidTr="00BD4B76">
        <w:trPr>
          <w:trHeight w:val="675"/>
        </w:trPr>
        <w:tc>
          <w:tcPr>
            <w:tcW w:w="8647" w:type="dxa"/>
          </w:tcPr>
          <w:p w:rsidR="00E20A92" w:rsidRDefault="00E20A92" w:rsidP="00BD4B76">
            <w:pPr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Оформление решения со списком оснований для отказа в предоставлении муниципальной услуги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</w:tblGrid>
      <w:tr w:rsidR="00E20A92" w:rsidTr="00BD4B76">
        <w:trPr>
          <w:trHeight w:val="645"/>
        </w:trPr>
        <w:tc>
          <w:tcPr>
            <w:tcW w:w="7655" w:type="dxa"/>
          </w:tcPr>
          <w:p w:rsidR="00E20A92" w:rsidRDefault="00E20A92" w:rsidP="00B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Отправка решения об отказе заявителю по почте в течении 3-х дней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↓</w:t>
      </w:r>
      <w:proofErr w:type="spellEnd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20A92" w:rsidTr="00BD4B76">
        <w:trPr>
          <w:trHeight w:val="480"/>
        </w:trPr>
        <w:tc>
          <w:tcPr>
            <w:tcW w:w="9360" w:type="dxa"/>
          </w:tcPr>
          <w:p w:rsidR="00E20A92" w:rsidRDefault="00E20A92" w:rsidP="00BD4B76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устанавливает предмет обращения, личность заявителя и его полномочия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E20A92" w:rsidTr="00BD4B76">
        <w:trPr>
          <w:trHeight w:val="375"/>
        </w:trPr>
        <w:tc>
          <w:tcPr>
            <w:tcW w:w="5529" w:type="dxa"/>
          </w:tcPr>
          <w:p w:rsidR="00E20A92" w:rsidRDefault="00E20A92" w:rsidP="00BD4B76">
            <w:pPr>
              <w:ind w:left="353" w:hanging="319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проверяет наличие всех документов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</w:tblGrid>
      <w:tr w:rsidR="00E20A92" w:rsidTr="00BD4B76">
        <w:trPr>
          <w:trHeight w:val="589"/>
        </w:trPr>
        <w:tc>
          <w:tcPr>
            <w:tcW w:w="7655" w:type="dxa"/>
          </w:tcPr>
          <w:p w:rsidR="00E20A92" w:rsidRDefault="00E20A92" w:rsidP="00B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E20A92" w:rsidRPr="002D6B98" w:rsidRDefault="00E20A92" w:rsidP="00E20A92">
      <w:pPr>
        <w:tabs>
          <w:tab w:val="left" w:pos="2445"/>
          <w:tab w:val="center" w:pos="4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693"/>
        <w:gridCol w:w="851"/>
      </w:tblGrid>
      <w:tr w:rsidR="00E20A92" w:rsidTr="00BD4B76">
        <w:trPr>
          <w:trHeight w:val="473"/>
        </w:trPr>
        <w:tc>
          <w:tcPr>
            <w:tcW w:w="850" w:type="dxa"/>
          </w:tcPr>
          <w:p w:rsidR="00E20A92" w:rsidRDefault="00E20A92" w:rsidP="00BD4B76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E20A92" w:rsidRDefault="00E20A92" w:rsidP="00BD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E20A92" w:rsidRDefault="00E20A92" w:rsidP="00B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0A92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275"/>
      </w:tblGrid>
      <w:tr w:rsidR="00E20A92" w:rsidTr="00BD4B76">
        <w:trPr>
          <w:gridAfter w:val="1"/>
          <w:wAfter w:w="1275" w:type="dxa"/>
          <w:trHeight w:val="450"/>
        </w:trPr>
        <w:tc>
          <w:tcPr>
            <w:tcW w:w="5812" w:type="dxa"/>
            <w:tcBorders>
              <w:left w:val="single" w:sz="4" w:space="0" w:color="auto"/>
            </w:tcBorders>
          </w:tcPr>
          <w:p w:rsidR="00E20A92" w:rsidRDefault="00E20A92" w:rsidP="00BD4B76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Осуществляется регистрация заявления</w:t>
            </w:r>
          </w:p>
        </w:tc>
      </w:tr>
      <w:tr w:rsidR="00E20A92" w:rsidTr="00BD4B76">
        <w:trPr>
          <w:gridAfter w:val="1"/>
          <w:wAfter w:w="1275" w:type="dxa"/>
          <w:trHeight w:val="70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E20A92" w:rsidRPr="006A1899" w:rsidRDefault="00E20A92" w:rsidP="00BD4B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</w:p>
        </w:tc>
      </w:tr>
      <w:tr w:rsidR="00E20A92" w:rsidTr="00BD4B76">
        <w:trPr>
          <w:trHeight w:val="585"/>
        </w:trPr>
        <w:tc>
          <w:tcPr>
            <w:tcW w:w="7087" w:type="dxa"/>
            <w:gridSpan w:val="2"/>
          </w:tcPr>
          <w:p w:rsidR="00E20A92" w:rsidRDefault="00E20A92" w:rsidP="00BD4B76">
            <w:pPr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2"/>
      </w:tblGrid>
      <w:tr w:rsidR="00E20A92" w:rsidTr="00BD4B76">
        <w:trPr>
          <w:trHeight w:val="645"/>
        </w:trPr>
        <w:tc>
          <w:tcPr>
            <w:tcW w:w="7512" w:type="dxa"/>
          </w:tcPr>
          <w:p w:rsidR="00E20A92" w:rsidRDefault="00E20A92" w:rsidP="00BD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Выдача заявителю запрашиваемого документа в ходе приема граждан</w:t>
            </w:r>
          </w:p>
        </w:tc>
      </w:tr>
    </w:tbl>
    <w:p w:rsidR="00E20A92" w:rsidRPr="002D6B98" w:rsidRDefault="00E20A92" w:rsidP="00E20A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</w:tblGrid>
      <w:tr w:rsidR="00E20A92" w:rsidTr="00BD4B76">
        <w:trPr>
          <w:trHeight w:val="525"/>
        </w:trPr>
        <w:tc>
          <w:tcPr>
            <w:tcW w:w="3543" w:type="dxa"/>
          </w:tcPr>
          <w:p w:rsidR="00E20A92" w:rsidRDefault="00E20A92" w:rsidP="00BD4B76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Оказание услуги завершено</w:t>
            </w:r>
          </w:p>
        </w:tc>
      </w:tr>
    </w:tbl>
    <w:p w:rsidR="00E20A92" w:rsidRPr="002D6B98" w:rsidRDefault="00E20A92" w:rsidP="00E20A92">
      <w:pPr>
        <w:rPr>
          <w:rFonts w:ascii="Times New Roman" w:hAnsi="Times New Roman"/>
          <w:sz w:val="24"/>
          <w:szCs w:val="24"/>
        </w:rPr>
      </w:pPr>
    </w:p>
    <w:p w:rsidR="00E20A92" w:rsidRDefault="00E20A92" w:rsidP="00E20A92"/>
    <w:p w:rsidR="00E20A92" w:rsidRDefault="00E20A92" w:rsidP="00E20A92"/>
    <w:p w:rsidR="00E20A92" w:rsidRDefault="00E20A92" w:rsidP="00E20A92"/>
    <w:p w:rsidR="00E20A92" w:rsidRPr="005D6ABE" w:rsidRDefault="00E20A92" w:rsidP="00E20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20A92" w:rsidRDefault="00E20A92" w:rsidP="00E20A92">
      <w:pPr>
        <w:pStyle w:val="a3"/>
      </w:pPr>
    </w:p>
    <w:p w:rsidR="00EC7D7D" w:rsidRDefault="00EC7D7D"/>
    <w:sectPr w:rsidR="00EC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A92"/>
    <w:rsid w:val="00E20A92"/>
    <w:rsid w:val="00EC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A9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9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3">
    <w:name w:val="No Spacing"/>
    <w:uiPriority w:val="1"/>
    <w:qFormat/>
    <w:rsid w:val="00E20A92"/>
    <w:pPr>
      <w:spacing w:after="0" w:line="240" w:lineRule="auto"/>
    </w:pPr>
  </w:style>
  <w:style w:type="character" w:styleId="a4">
    <w:name w:val="Hyperlink"/>
    <w:basedOn w:val="a0"/>
    <w:rsid w:val="00E20A92"/>
    <w:rPr>
      <w:color w:val="0000FF"/>
      <w:u w:val="single"/>
    </w:rPr>
  </w:style>
  <w:style w:type="character" w:styleId="a5">
    <w:name w:val="Strong"/>
    <w:basedOn w:val="a0"/>
    <w:qFormat/>
    <w:rsid w:val="00E20A92"/>
    <w:rPr>
      <w:b/>
      <w:bCs/>
    </w:rPr>
  </w:style>
  <w:style w:type="paragraph" w:styleId="a6">
    <w:name w:val="Normal (Web)"/>
    <w:basedOn w:val="a"/>
    <w:unhideWhenUsed/>
    <w:rsid w:val="00E2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8"/>
    <w:link w:val="a9"/>
    <w:qFormat/>
    <w:rsid w:val="00E20A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9">
    <w:name w:val="Подзаголовок Знак"/>
    <w:basedOn w:val="a0"/>
    <w:link w:val="a7"/>
    <w:rsid w:val="00E20A9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E20A9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20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mylj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krasnomylje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3582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2015-11-03T07:08:00Z</dcterms:created>
  <dcterms:modified xsi:type="dcterms:W3CDTF">2015-11-03T07:08:00Z</dcterms:modified>
</cp:coreProperties>
</file>